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E58" w:rsidRPr="00ED1E58" w:rsidRDefault="00937A8A" w:rsidP="00ED1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E58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имени аль-</w:t>
      </w:r>
      <w:r>
        <w:rPr>
          <w:rFonts w:ascii="Times New Roman" w:hAnsi="Times New Roman" w:cs="Times New Roman"/>
          <w:b/>
          <w:sz w:val="24"/>
          <w:szCs w:val="24"/>
        </w:rPr>
        <w:t>Ф</w:t>
      </w:r>
      <w:r w:rsidRPr="00ED1E58">
        <w:rPr>
          <w:rFonts w:ascii="Times New Roman" w:hAnsi="Times New Roman" w:cs="Times New Roman"/>
          <w:b/>
          <w:sz w:val="24"/>
          <w:szCs w:val="24"/>
        </w:rPr>
        <w:t>араби</w:t>
      </w:r>
    </w:p>
    <w:p w:rsidR="00ED1E58" w:rsidRDefault="00ED1E58" w:rsidP="00ED1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1E58" w:rsidRPr="00ED1E58" w:rsidRDefault="00937A8A" w:rsidP="00ED1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E58">
        <w:rPr>
          <w:rFonts w:ascii="Times New Roman" w:hAnsi="Times New Roman" w:cs="Times New Roman"/>
          <w:b/>
          <w:sz w:val="24"/>
          <w:szCs w:val="24"/>
        </w:rPr>
        <w:t>Юридический факультет</w:t>
      </w:r>
    </w:p>
    <w:p w:rsidR="00ED1E58" w:rsidRPr="00ED1E58" w:rsidRDefault="00ED1E58" w:rsidP="00ED1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1E58" w:rsidRPr="00ED1E58" w:rsidRDefault="00937A8A" w:rsidP="00ED1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Кафедра уголовного права, уголовного процесса и криминалистики</w:t>
      </w:r>
    </w:p>
    <w:p w:rsidR="00ED1E58" w:rsidRPr="00ED1E58" w:rsidRDefault="00ED1E58" w:rsidP="00ED1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1E58" w:rsidRPr="00ED1E58" w:rsidRDefault="00ED1E58" w:rsidP="00ED1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1E58" w:rsidRDefault="00ED1E58" w:rsidP="00ED1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1E58" w:rsidRDefault="00ED1E58" w:rsidP="00ED1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1E58" w:rsidRDefault="00ED1E58" w:rsidP="00ED1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1E58" w:rsidRDefault="00ED1E58" w:rsidP="00ED1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1E58" w:rsidRDefault="00ED1E58" w:rsidP="00ED1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1E58" w:rsidRDefault="00ED1E58" w:rsidP="00ED1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1E58" w:rsidRDefault="00ED1E58" w:rsidP="00ED1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1E58" w:rsidRDefault="00ED1E58" w:rsidP="00ED1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1E58" w:rsidRDefault="00ED1E58" w:rsidP="00ED1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1E58" w:rsidRDefault="00ED1E58" w:rsidP="00ED1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1E58" w:rsidRDefault="00ED1E58" w:rsidP="00ED1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1E58" w:rsidRPr="00ED1E58" w:rsidRDefault="00ED1E58" w:rsidP="00ED1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E58">
        <w:rPr>
          <w:rFonts w:ascii="Times New Roman" w:hAnsi="Times New Roman" w:cs="Times New Roman"/>
          <w:b/>
          <w:sz w:val="24"/>
          <w:szCs w:val="24"/>
        </w:rPr>
        <w:t>ПРОГРАММА ЭКЗАМЕНА</w:t>
      </w:r>
    </w:p>
    <w:p w:rsidR="00ED1E58" w:rsidRPr="00ED1E58" w:rsidRDefault="00ED1E58" w:rsidP="00ED1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1E58" w:rsidRPr="00937A8A" w:rsidRDefault="00ED1E58" w:rsidP="00ED1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7A8A">
        <w:rPr>
          <w:rFonts w:ascii="Times New Roman" w:hAnsi="Times New Roman" w:cs="Times New Roman"/>
          <w:b/>
          <w:sz w:val="24"/>
          <w:szCs w:val="24"/>
          <w:u w:val="single"/>
        </w:rPr>
        <w:t>С</w:t>
      </w:r>
      <w:r w:rsidR="00A64D84" w:rsidRPr="00937A8A">
        <w:rPr>
          <w:rFonts w:ascii="Times New Roman" w:hAnsi="Times New Roman" w:cs="Times New Roman"/>
          <w:b/>
          <w:sz w:val="24"/>
          <w:szCs w:val="24"/>
          <w:u w:val="single"/>
        </w:rPr>
        <w:t>пециальност</w:t>
      </w:r>
      <w:r w:rsidRPr="00937A8A">
        <w:rPr>
          <w:rFonts w:ascii="Times New Roman" w:hAnsi="Times New Roman" w:cs="Times New Roman"/>
          <w:b/>
          <w:sz w:val="24"/>
          <w:szCs w:val="24"/>
          <w:u w:val="single"/>
        </w:rPr>
        <w:t>ь</w:t>
      </w:r>
      <w:r w:rsidR="00A64D84" w:rsidRPr="00937A8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A64D84" w:rsidRPr="00ED1E58" w:rsidRDefault="00ED1E58" w:rsidP="00ED1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E58">
        <w:rPr>
          <w:rFonts w:ascii="Times New Roman" w:hAnsi="Times New Roman" w:cs="Times New Roman"/>
          <w:b/>
          <w:sz w:val="24"/>
          <w:szCs w:val="24"/>
        </w:rPr>
        <w:t>«</w:t>
      </w:r>
      <w:r w:rsidR="00A64D84" w:rsidRPr="00ED1E58">
        <w:rPr>
          <w:rFonts w:ascii="Times New Roman" w:hAnsi="Times New Roman" w:cs="Times New Roman"/>
          <w:b/>
          <w:sz w:val="24"/>
          <w:szCs w:val="24"/>
        </w:rPr>
        <w:t>5</w:t>
      </w:r>
      <w:r w:rsidRPr="00ED1E58">
        <w:rPr>
          <w:rFonts w:ascii="Times New Roman" w:hAnsi="Times New Roman" w:cs="Times New Roman"/>
          <w:b/>
          <w:sz w:val="24"/>
          <w:szCs w:val="24"/>
        </w:rPr>
        <w:t>В</w:t>
      </w:r>
      <w:r w:rsidR="00A64D84" w:rsidRPr="00ED1E58">
        <w:rPr>
          <w:rFonts w:ascii="Times New Roman" w:hAnsi="Times New Roman" w:cs="Times New Roman"/>
          <w:b/>
          <w:sz w:val="24"/>
          <w:szCs w:val="24"/>
        </w:rPr>
        <w:t>030</w:t>
      </w:r>
      <w:r w:rsidR="00937A8A">
        <w:rPr>
          <w:rFonts w:ascii="Times New Roman" w:hAnsi="Times New Roman" w:cs="Times New Roman"/>
          <w:b/>
          <w:sz w:val="24"/>
          <w:szCs w:val="24"/>
        </w:rPr>
        <w:t>1</w:t>
      </w:r>
      <w:r w:rsidR="00A64D84" w:rsidRPr="00ED1E58">
        <w:rPr>
          <w:rFonts w:ascii="Times New Roman" w:hAnsi="Times New Roman" w:cs="Times New Roman"/>
          <w:b/>
          <w:sz w:val="24"/>
          <w:szCs w:val="24"/>
        </w:rPr>
        <w:t>00-</w:t>
      </w:r>
      <w:r w:rsidR="00937A8A">
        <w:rPr>
          <w:rFonts w:ascii="Times New Roman" w:hAnsi="Times New Roman" w:cs="Times New Roman"/>
          <w:b/>
          <w:sz w:val="24"/>
          <w:szCs w:val="24"/>
        </w:rPr>
        <w:t>юриспруденция</w:t>
      </w:r>
      <w:r w:rsidRPr="00ED1E58">
        <w:rPr>
          <w:rFonts w:ascii="Times New Roman" w:hAnsi="Times New Roman" w:cs="Times New Roman"/>
          <w:b/>
          <w:sz w:val="24"/>
          <w:szCs w:val="24"/>
        </w:rPr>
        <w:t>»</w:t>
      </w:r>
    </w:p>
    <w:p w:rsidR="00ED1E58" w:rsidRPr="00937A8A" w:rsidRDefault="00ED1E58" w:rsidP="00ED1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7A8A">
        <w:rPr>
          <w:rFonts w:ascii="Times New Roman" w:hAnsi="Times New Roman" w:cs="Times New Roman"/>
          <w:b/>
          <w:sz w:val="24"/>
          <w:szCs w:val="24"/>
          <w:u w:val="single"/>
        </w:rPr>
        <w:t>п</w:t>
      </w:r>
      <w:r w:rsidR="00A64D84" w:rsidRPr="00937A8A">
        <w:rPr>
          <w:rFonts w:ascii="Times New Roman" w:hAnsi="Times New Roman" w:cs="Times New Roman"/>
          <w:b/>
          <w:sz w:val="24"/>
          <w:szCs w:val="24"/>
          <w:u w:val="single"/>
        </w:rPr>
        <w:t xml:space="preserve">о дисциплине </w:t>
      </w:r>
    </w:p>
    <w:p w:rsidR="00A64D84" w:rsidRPr="00ED1E58" w:rsidRDefault="00ED1E58" w:rsidP="00ED1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E58">
        <w:rPr>
          <w:rFonts w:ascii="Times New Roman" w:hAnsi="Times New Roman" w:cs="Times New Roman"/>
          <w:b/>
          <w:sz w:val="24"/>
          <w:szCs w:val="24"/>
        </w:rPr>
        <w:t>«Криминалистика»</w:t>
      </w:r>
    </w:p>
    <w:p w:rsidR="00ED1E58" w:rsidRDefault="00ED1E58" w:rsidP="00ED1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1E58" w:rsidRDefault="00ED1E58" w:rsidP="00ED1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1E58" w:rsidRDefault="00ED1E58" w:rsidP="00ED1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1E58" w:rsidRDefault="00ED1E58" w:rsidP="00ED1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1E58" w:rsidRDefault="00ED1E58" w:rsidP="00ED1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1E58" w:rsidRDefault="00ED1E58" w:rsidP="00ED1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8C6" w:rsidRDefault="009568C6" w:rsidP="00ED1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8C6" w:rsidRDefault="009568C6" w:rsidP="00ED1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8C6" w:rsidRDefault="009568C6" w:rsidP="00ED1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8C6" w:rsidRDefault="009568C6" w:rsidP="00ED1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1E58" w:rsidRDefault="00ED1E58" w:rsidP="00ED1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1E58" w:rsidRDefault="00ED1E58" w:rsidP="00ED1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1E58" w:rsidRDefault="00ED1E58" w:rsidP="00ED1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1E58" w:rsidRDefault="00ED1E58" w:rsidP="00ED1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1E58" w:rsidRDefault="00ED1E58" w:rsidP="00ED1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1E58" w:rsidRDefault="00ED1E58" w:rsidP="00ED1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1E58" w:rsidRDefault="00ED1E58" w:rsidP="00ED1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1E58" w:rsidRDefault="00ED1E58" w:rsidP="00ED1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1E58" w:rsidRDefault="00ED1E58" w:rsidP="00ED1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1E58" w:rsidRDefault="00ED1E58" w:rsidP="00ED1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1E58" w:rsidRDefault="00ED1E58" w:rsidP="00ED1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1E58" w:rsidRDefault="00ED1E58" w:rsidP="00ED1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1E58" w:rsidRDefault="00ED1E58" w:rsidP="00ED1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1E58" w:rsidRDefault="00ED1E58" w:rsidP="00ED1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1E58" w:rsidRDefault="00ED1E58" w:rsidP="00ED1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1E58" w:rsidRDefault="00ED1E58" w:rsidP="00ED1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1E58" w:rsidRDefault="00ED1E58" w:rsidP="00ED1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1E58" w:rsidRPr="00ED1E58" w:rsidRDefault="00ED1E58" w:rsidP="00ED1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Алматы, 2020</w:t>
      </w:r>
    </w:p>
    <w:p w:rsidR="009568C6" w:rsidRPr="002D1DF8" w:rsidRDefault="009568C6" w:rsidP="009568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DF8">
        <w:rPr>
          <w:rFonts w:ascii="Times New Roman" w:hAnsi="Times New Roman" w:cs="Times New Roman"/>
          <w:sz w:val="24"/>
          <w:szCs w:val="24"/>
        </w:rPr>
        <w:lastRenderedPageBreak/>
        <w:t>Программа экзамена дисциплин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2D1D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«Криминалистика»</w:t>
      </w:r>
      <w:r w:rsidRPr="002D1DF8">
        <w:rPr>
          <w:rFonts w:ascii="Times New Roman" w:hAnsi="Times New Roman" w:cs="Times New Roman"/>
          <w:sz w:val="24"/>
          <w:szCs w:val="24"/>
        </w:rPr>
        <w:t xml:space="preserve"> по специальности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2D1DF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2D1DF8">
        <w:rPr>
          <w:rFonts w:ascii="Times New Roman" w:hAnsi="Times New Roman" w:cs="Times New Roman"/>
          <w:sz w:val="24"/>
          <w:szCs w:val="24"/>
        </w:rPr>
        <w:t>030100-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2D1DF8">
        <w:rPr>
          <w:rFonts w:ascii="Times New Roman" w:hAnsi="Times New Roman" w:cs="Times New Roman"/>
          <w:sz w:val="24"/>
          <w:szCs w:val="24"/>
        </w:rPr>
        <w:t>риспруденция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D1DF8">
        <w:rPr>
          <w:rFonts w:ascii="Times New Roman" w:hAnsi="Times New Roman" w:cs="Times New Roman"/>
          <w:sz w:val="24"/>
          <w:szCs w:val="24"/>
        </w:rPr>
        <w:t xml:space="preserve"> разработана старшим преподавателем кафедры уголовного права, уголовного процесса и криминалистики </w:t>
      </w:r>
      <w:r>
        <w:rPr>
          <w:rFonts w:ascii="Times New Roman" w:hAnsi="Times New Roman" w:cs="Times New Roman"/>
          <w:sz w:val="24"/>
          <w:szCs w:val="24"/>
        </w:rPr>
        <w:t>Шопабаевым Б.А.</w:t>
      </w:r>
    </w:p>
    <w:p w:rsidR="009568C6" w:rsidRPr="002D1DF8" w:rsidRDefault="009568C6" w:rsidP="009568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68C6" w:rsidRPr="002D1DF8" w:rsidRDefault="009568C6" w:rsidP="009568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68C6" w:rsidRPr="002D1DF8" w:rsidRDefault="009568C6" w:rsidP="009568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68C6" w:rsidRPr="002D1DF8" w:rsidRDefault="009568C6" w:rsidP="009568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68C6" w:rsidRPr="002D1DF8" w:rsidRDefault="009568C6" w:rsidP="009568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DF8">
        <w:rPr>
          <w:rFonts w:ascii="Times New Roman" w:hAnsi="Times New Roman" w:cs="Times New Roman"/>
          <w:sz w:val="24"/>
          <w:szCs w:val="24"/>
        </w:rPr>
        <w:t>Рассмотрено на заседании кафедры уголовного права, уголовного процесса и криминалистики</w:t>
      </w:r>
    </w:p>
    <w:p w:rsidR="009568C6" w:rsidRDefault="009568C6" w:rsidP="009568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DF8">
        <w:rPr>
          <w:rFonts w:ascii="Times New Roman" w:hAnsi="Times New Roman" w:cs="Times New Roman"/>
          <w:sz w:val="24"/>
          <w:szCs w:val="24"/>
        </w:rPr>
        <w:t>Протокол №</w:t>
      </w:r>
      <w:r w:rsidR="000702A6">
        <w:rPr>
          <w:rFonts w:ascii="Times New Roman" w:hAnsi="Times New Roman" w:cs="Times New Roman"/>
          <w:sz w:val="24"/>
          <w:szCs w:val="24"/>
        </w:rPr>
        <w:t xml:space="preserve"> 39</w:t>
      </w:r>
    </w:p>
    <w:p w:rsidR="009568C6" w:rsidRPr="002D1DF8" w:rsidRDefault="009568C6" w:rsidP="009568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r w:rsidR="000702A6">
        <w:rPr>
          <w:rFonts w:ascii="Times New Roman" w:hAnsi="Times New Roman" w:cs="Times New Roman"/>
          <w:sz w:val="24"/>
          <w:szCs w:val="24"/>
        </w:rPr>
        <w:t xml:space="preserve"> 09 </w:t>
      </w:r>
      <w:r>
        <w:rPr>
          <w:rFonts w:ascii="Times New Roman" w:hAnsi="Times New Roman" w:cs="Times New Roman"/>
          <w:sz w:val="24"/>
          <w:szCs w:val="24"/>
        </w:rPr>
        <w:t>»__</w:t>
      </w:r>
      <w:r w:rsidR="000702A6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>__20</w:t>
      </w:r>
      <w:r w:rsidR="000702A6">
        <w:rPr>
          <w:rFonts w:ascii="Times New Roman" w:hAnsi="Times New Roman" w:cs="Times New Roman"/>
          <w:sz w:val="24"/>
          <w:szCs w:val="24"/>
        </w:rPr>
        <w:t xml:space="preserve">20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г.</w:t>
      </w:r>
      <w:r w:rsidRPr="002D1D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68C6" w:rsidRDefault="009568C6" w:rsidP="009568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68C6" w:rsidRDefault="009568C6" w:rsidP="009568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68C6" w:rsidRDefault="009568C6" w:rsidP="009568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68C6" w:rsidRDefault="009568C6" w:rsidP="009568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DF8">
        <w:rPr>
          <w:rFonts w:ascii="Times New Roman" w:hAnsi="Times New Roman" w:cs="Times New Roman"/>
          <w:sz w:val="24"/>
          <w:szCs w:val="24"/>
        </w:rPr>
        <w:t>Заведующ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2D1DF8">
        <w:rPr>
          <w:rFonts w:ascii="Times New Roman" w:hAnsi="Times New Roman" w:cs="Times New Roman"/>
          <w:sz w:val="24"/>
          <w:szCs w:val="24"/>
        </w:rPr>
        <w:t xml:space="preserve"> кафедр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r w:rsidRPr="002D1DF8">
        <w:rPr>
          <w:rFonts w:ascii="Times New Roman" w:hAnsi="Times New Roman" w:cs="Times New Roman"/>
          <w:sz w:val="24"/>
          <w:szCs w:val="24"/>
        </w:rPr>
        <w:t xml:space="preserve">уголовного права, </w:t>
      </w:r>
    </w:p>
    <w:p w:rsidR="009568C6" w:rsidRPr="002D1DF8" w:rsidRDefault="009568C6" w:rsidP="009568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DF8">
        <w:rPr>
          <w:rFonts w:ascii="Times New Roman" w:hAnsi="Times New Roman" w:cs="Times New Roman"/>
          <w:sz w:val="24"/>
          <w:szCs w:val="24"/>
        </w:rPr>
        <w:t>уголовного процесса и криминалистики</w:t>
      </w:r>
    </w:p>
    <w:p w:rsidR="009568C6" w:rsidRPr="002D1DF8" w:rsidRDefault="009568C6" w:rsidP="009568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DF8">
        <w:rPr>
          <w:rFonts w:ascii="Times New Roman" w:hAnsi="Times New Roman" w:cs="Times New Roman"/>
          <w:sz w:val="24"/>
          <w:szCs w:val="24"/>
        </w:rPr>
        <w:t>д. ю. н., профессор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D1DF8">
        <w:rPr>
          <w:rFonts w:ascii="Times New Roman" w:hAnsi="Times New Roman" w:cs="Times New Roman"/>
          <w:sz w:val="24"/>
          <w:szCs w:val="24"/>
        </w:rPr>
        <w:t>Джансараева</w:t>
      </w:r>
      <w:proofErr w:type="spellEnd"/>
      <w:r w:rsidRPr="002D1DF8">
        <w:rPr>
          <w:rFonts w:ascii="Times New Roman" w:hAnsi="Times New Roman" w:cs="Times New Roman"/>
          <w:sz w:val="24"/>
          <w:szCs w:val="24"/>
        </w:rPr>
        <w:t xml:space="preserve"> Р. Е.</w:t>
      </w:r>
    </w:p>
    <w:p w:rsidR="009568C6" w:rsidRDefault="009568C6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68C6" w:rsidRDefault="009568C6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68C6" w:rsidRDefault="009568C6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68C6" w:rsidRDefault="009568C6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68C6" w:rsidRDefault="009568C6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68C6" w:rsidRDefault="009568C6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68C6" w:rsidRDefault="009568C6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68C6" w:rsidRDefault="009568C6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68C6" w:rsidRDefault="009568C6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68C6" w:rsidRDefault="009568C6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68C6" w:rsidRDefault="009568C6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68C6" w:rsidRDefault="009568C6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68C6" w:rsidRDefault="009568C6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68C6" w:rsidRDefault="009568C6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68C6" w:rsidRDefault="009568C6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68C6" w:rsidRDefault="009568C6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68C6" w:rsidRDefault="009568C6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68C6" w:rsidRDefault="009568C6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68C6" w:rsidRDefault="009568C6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68C6" w:rsidRDefault="009568C6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68C6" w:rsidRDefault="009568C6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68C6" w:rsidRDefault="009568C6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68C6" w:rsidRDefault="009568C6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68C6" w:rsidRDefault="009568C6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68C6" w:rsidRDefault="009568C6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68C6" w:rsidRDefault="009568C6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68C6" w:rsidRDefault="009568C6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68C6" w:rsidRDefault="009568C6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68C6" w:rsidRDefault="009568C6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68C6" w:rsidRDefault="009568C6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68C6" w:rsidRDefault="009568C6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68C6" w:rsidRDefault="009568C6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68C6" w:rsidRDefault="009568C6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68C6" w:rsidRDefault="009568C6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68C6" w:rsidRDefault="009568C6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4D84" w:rsidRPr="00C77894" w:rsidRDefault="00A64D84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7894"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A64D84" w:rsidRPr="00ED1E58" w:rsidRDefault="00A64D84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68C6" w:rsidRDefault="009568C6" w:rsidP="00583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3CD0" w:rsidRDefault="00583CD0" w:rsidP="00583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сдачи экзамена – тест, в системе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Univer</w:t>
      </w:r>
      <w:proofErr w:type="spellEnd"/>
      <w:r>
        <w:rPr>
          <w:rFonts w:ascii="Times New Roman" w:hAnsi="Times New Roman" w:cs="Times New Roman"/>
          <w:sz w:val="24"/>
          <w:szCs w:val="24"/>
        </w:rPr>
        <w:t>, в количестве 150. Тест состоит из 5 ответов, один из которых правильный.</w:t>
      </w:r>
    </w:p>
    <w:p w:rsidR="008729DC" w:rsidRPr="008729DC" w:rsidRDefault="008729DC" w:rsidP="00872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9DC">
        <w:rPr>
          <w:rFonts w:ascii="Times New Roman" w:hAnsi="Times New Roman" w:cs="Times New Roman"/>
          <w:sz w:val="24"/>
          <w:szCs w:val="24"/>
        </w:rPr>
        <w:t>Программа содержит перечень вопросов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8F1390">
        <w:rPr>
          <w:rFonts w:ascii="Times New Roman" w:hAnsi="Times New Roman" w:cs="Times New Roman"/>
          <w:sz w:val="24"/>
          <w:szCs w:val="24"/>
        </w:rPr>
        <w:t xml:space="preserve">150 </w:t>
      </w:r>
      <w:r>
        <w:rPr>
          <w:rFonts w:ascii="Times New Roman" w:hAnsi="Times New Roman" w:cs="Times New Roman"/>
          <w:sz w:val="24"/>
          <w:szCs w:val="24"/>
        </w:rPr>
        <w:t xml:space="preserve">тестов) </w:t>
      </w:r>
      <w:r w:rsidRPr="008729DC">
        <w:rPr>
          <w:rFonts w:ascii="Times New Roman" w:hAnsi="Times New Roman" w:cs="Times New Roman"/>
          <w:sz w:val="24"/>
          <w:szCs w:val="24"/>
        </w:rPr>
        <w:t xml:space="preserve">по основным, наиболее актуальным проблемам криминалистики, а также список основных научных источников, рекомендуемых для изучения. Предназначена для </w:t>
      </w:r>
      <w:r w:rsidR="008F1390">
        <w:rPr>
          <w:rFonts w:ascii="Times New Roman" w:hAnsi="Times New Roman" w:cs="Times New Roman"/>
          <w:sz w:val="24"/>
          <w:szCs w:val="24"/>
        </w:rPr>
        <w:t>студентов</w:t>
      </w:r>
      <w:r w:rsidRPr="008729DC">
        <w:rPr>
          <w:rFonts w:ascii="Times New Roman" w:hAnsi="Times New Roman" w:cs="Times New Roman"/>
          <w:sz w:val="24"/>
          <w:szCs w:val="24"/>
        </w:rPr>
        <w:t>, сдающих экзамен по специальности</w:t>
      </w:r>
      <w:r w:rsidR="008F1390">
        <w:rPr>
          <w:rFonts w:ascii="Times New Roman" w:hAnsi="Times New Roman" w:cs="Times New Roman"/>
          <w:sz w:val="24"/>
          <w:szCs w:val="24"/>
        </w:rPr>
        <w:t xml:space="preserve"> «5В030100-юриспруденция»</w:t>
      </w:r>
      <w:r w:rsidRPr="008729DC">
        <w:rPr>
          <w:rFonts w:ascii="Times New Roman" w:hAnsi="Times New Roman" w:cs="Times New Roman"/>
          <w:sz w:val="24"/>
          <w:szCs w:val="24"/>
        </w:rPr>
        <w:t>.</w:t>
      </w:r>
    </w:p>
    <w:p w:rsidR="00A64D84" w:rsidRPr="00ED1E58" w:rsidRDefault="00A64D84" w:rsidP="00C778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Изучение образовательной программы </w:t>
      </w:r>
      <w:proofErr w:type="spellStart"/>
      <w:r w:rsidRPr="00ED1E58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="00C77894">
        <w:rPr>
          <w:rFonts w:ascii="Times New Roman" w:hAnsi="Times New Roman" w:cs="Times New Roman"/>
          <w:sz w:val="24"/>
          <w:szCs w:val="24"/>
        </w:rPr>
        <w:t xml:space="preserve"> </w:t>
      </w:r>
      <w:r w:rsidRPr="00ED1E58">
        <w:rPr>
          <w:rFonts w:ascii="Times New Roman" w:hAnsi="Times New Roman" w:cs="Times New Roman"/>
          <w:sz w:val="24"/>
          <w:szCs w:val="24"/>
        </w:rPr>
        <w:t xml:space="preserve">завершается сдачей итогового контроля - экзамена в соответствии с государственным общеобязательным стандартом образования Республики Казахстан и </w:t>
      </w:r>
      <w:r w:rsidR="00C77894">
        <w:rPr>
          <w:rFonts w:ascii="Times New Roman" w:hAnsi="Times New Roman" w:cs="Times New Roman"/>
          <w:sz w:val="24"/>
          <w:szCs w:val="24"/>
        </w:rPr>
        <w:t>А</w:t>
      </w:r>
      <w:r w:rsidRPr="00ED1E58">
        <w:rPr>
          <w:rFonts w:ascii="Times New Roman" w:hAnsi="Times New Roman" w:cs="Times New Roman"/>
          <w:sz w:val="24"/>
          <w:szCs w:val="24"/>
        </w:rPr>
        <w:t xml:space="preserve">кадемической политикой. К экзамену (итоговому контролю) допускаются только студенты, не имеющие задолженности по оплате, завершившие учебный процесс по дисциплине в соответствии с учебной программой и рабочим учебным планом для </w:t>
      </w:r>
      <w:proofErr w:type="spellStart"/>
      <w:r w:rsidRPr="00ED1E58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ED1E58">
        <w:rPr>
          <w:rFonts w:ascii="Times New Roman" w:hAnsi="Times New Roman" w:cs="Times New Roman"/>
          <w:sz w:val="24"/>
          <w:szCs w:val="24"/>
        </w:rPr>
        <w:t xml:space="preserve"> и набравшие соответственно баллы. Итоговый экзамен (итоговый контроль) проводится в указанные сроки в соответствии с академическим календарем и рабочим учебным планом.</w:t>
      </w:r>
    </w:p>
    <w:p w:rsidR="00A64D84" w:rsidRPr="00ED1E58" w:rsidRDefault="00A64D84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Студенты, которые в соответствии с учебной программой и рабочим учебным планом не смогли завершить учебный процесс по дисциплине и набрать соответствующие баллы, для пересдачи неудовлетворительной оценки на положительную получают допуск и сдают итоговый контроль </w:t>
      </w:r>
      <w:r w:rsidR="00C77894">
        <w:rPr>
          <w:rFonts w:ascii="Times New Roman" w:hAnsi="Times New Roman" w:cs="Times New Roman"/>
          <w:sz w:val="24"/>
          <w:szCs w:val="24"/>
        </w:rPr>
        <w:t>по</w:t>
      </w:r>
      <w:r w:rsidRPr="00ED1E58">
        <w:rPr>
          <w:rFonts w:ascii="Times New Roman" w:hAnsi="Times New Roman" w:cs="Times New Roman"/>
          <w:sz w:val="24"/>
          <w:szCs w:val="24"/>
        </w:rPr>
        <w:t xml:space="preserve"> все</w:t>
      </w:r>
      <w:r w:rsidR="00C77894">
        <w:rPr>
          <w:rFonts w:ascii="Times New Roman" w:hAnsi="Times New Roman" w:cs="Times New Roman"/>
          <w:sz w:val="24"/>
          <w:szCs w:val="24"/>
        </w:rPr>
        <w:t>м</w:t>
      </w:r>
      <w:r w:rsidRPr="00ED1E58">
        <w:rPr>
          <w:rFonts w:ascii="Times New Roman" w:hAnsi="Times New Roman" w:cs="Times New Roman"/>
          <w:sz w:val="24"/>
          <w:szCs w:val="24"/>
        </w:rPr>
        <w:t xml:space="preserve"> вида</w:t>
      </w:r>
      <w:r w:rsidR="00C77894">
        <w:rPr>
          <w:rFonts w:ascii="Times New Roman" w:hAnsi="Times New Roman" w:cs="Times New Roman"/>
          <w:sz w:val="24"/>
          <w:szCs w:val="24"/>
        </w:rPr>
        <w:t>м</w:t>
      </w:r>
      <w:r w:rsidRPr="00ED1E58">
        <w:rPr>
          <w:rFonts w:ascii="Times New Roman" w:hAnsi="Times New Roman" w:cs="Times New Roman"/>
          <w:sz w:val="24"/>
          <w:szCs w:val="24"/>
        </w:rPr>
        <w:t xml:space="preserve"> занятий, предусмотренных рабочим учебным планом по данной дисциплине, в течение одного из следующих академических периодов или в летнем семестре.</w:t>
      </w:r>
    </w:p>
    <w:p w:rsidR="00A64D84" w:rsidRPr="00ED1E58" w:rsidRDefault="00A64D84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Если студент, выполняя учебную программу в полном объеме, своевременно не явился на экзамен, в экзаменационной ведомости напротив его фамилии делается запись «</w:t>
      </w:r>
      <w:r w:rsidR="00C77894" w:rsidRPr="00ED1E58">
        <w:rPr>
          <w:rFonts w:ascii="Times New Roman" w:hAnsi="Times New Roman" w:cs="Times New Roman"/>
          <w:sz w:val="24"/>
          <w:szCs w:val="24"/>
        </w:rPr>
        <w:t>не явился</w:t>
      </w:r>
      <w:r w:rsidRPr="00ED1E58">
        <w:rPr>
          <w:rFonts w:ascii="Times New Roman" w:hAnsi="Times New Roman" w:cs="Times New Roman"/>
          <w:sz w:val="24"/>
          <w:szCs w:val="24"/>
        </w:rPr>
        <w:t xml:space="preserve">». При наличии у студента уважительных причин распоряжением декана факультета ему утверждается индивидуальный график сдачи экзамена. При отсутствии уважительных причин неявки на экзамен приравнивается к оценке </w:t>
      </w:r>
      <w:r w:rsidR="00C77894">
        <w:rPr>
          <w:rFonts w:ascii="Times New Roman" w:hAnsi="Times New Roman" w:cs="Times New Roman"/>
          <w:sz w:val="24"/>
          <w:szCs w:val="24"/>
        </w:rPr>
        <w:t>«</w:t>
      </w:r>
      <w:r w:rsidRPr="00ED1E58">
        <w:rPr>
          <w:rFonts w:ascii="Times New Roman" w:hAnsi="Times New Roman" w:cs="Times New Roman"/>
          <w:sz w:val="24"/>
          <w:szCs w:val="24"/>
        </w:rPr>
        <w:t>неудовлетворительно</w:t>
      </w:r>
      <w:r w:rsidR="00C77894">
        <w:rPr>
          <w:rFonts w:ascii="Times New Roman" w:hAnsi="Times New Roman" w:cs="Times New Roman"/>
          <w:sz w:val="24"/>
          <w:szCs w:val="24"/>
        </w:rPr>
        <w:t>»</w:t>
      </w:r>
      <w:r w:rsidRPr="00ED1E58">
        <w:rPr>
          <w:rFonts w:ascii="Times New Roman" w:hAnsi="Times New Roman" w:cs="Times New Roman"/>
          <w:sz w:val="24"/>
          <w:szCs w:val="24"/>
        </w:rPr>
        <w:t>.</w:t>
      </w:r>
    </w:p>
    <w:p w:rsidR="00A64D84" w:rsidRPr="00ED1E58" w:rsidRDefault="00A64D84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В случае получения оценки </w:t>
      </w:r>
      <w:r w:rsidR="00C77894">
        <w:rPr>
          <w:rFonts w:ascii="Times New Roman" w:hAnsi="Times New Roman" w:cs="Times New Roman"/>
          <w:sz w:val="24"/>
          <w:szCs w:val="24"/>
        </w:rPr>
        <w:t>«</w:t>
      </w:r>
      <w:r w:rsidRPr="00ED1E58">
        <w:rPr>
          <w:rFonts w:ascii="Times New Roman" w:hAnsi="Times New Roman" w:cs="Times New Roman"/>
          <w:sz w:val="24"/>
          <w:szCs w:val="24"/>
        </w:rPr>
        <w:t>неудовлетворительно</w:t>
      </w:r>
      <w:r w:rsidR="00C77894">
        <w:rPr>
          <w:rFonts w:ascii="Times New Roman" w:hAnsi="Times New Roman" w:cs="Times New Roman"/>
          <w:sz w:val="24"/>
          <w:szCs w:val="24"/>
        </w:rPr>
        <w:t>»</w:t>
      </w:r>
      <w:r w:rsidR="00C366DE">
        <w:rPr>
          <w:rFonts w:ascii="Times New Roman" w:hAnsi="Times New Roman" w:cs="Times New Roman"/>
          <w:sz w:val="24"/>
          <w:szCs w:val="24"/>
        </w:rPr>
        <w:t xml:space="preserve"> -</w:t>
      </w:r>
      <w:r w:rsidRPr="00ED1E58">
        <w:rPr>
          <w:rFonts w:ascii="Times New Roman" w:hAnsi="Times New Roman" w:cs="Times New Roman"/>
          <w:sz w:val="24"/>
          <w:szCs w:val="24"/>
        </w:rPr>
        <w:t xml:space="preserve"> «по признаку FX</w:t>
      </w:r>
      <w:r w:rsidR="00C366DE" w:rsidRPr="00ED1E58">
        <w:rPr>
          <w:rFonts w:ascii="Times New Roman" w:hAnsi="Times New Roman" w:cs="Times New Roman"/>
          <w:sz w:val="24"/>
          <w:szCs w:val="24"/>
        </w:rPr>
        <w:t>»</w:t>
      </w:r>
      <w:r w:rsidRPr="00ED1E58">
        <w:rPr>
          <w:rFonts w:ascii="Times New Roman" w:hAnsi="Times New Roman" w:cs="Times New Roman"/>
          <w:sz w:val="24"/>
          <w:szCs w:val="24"/>
        </w:rPr>
        <w:t xml:space="preserve"> студенту предоставляется возможность пересдачи экзамена.</w:t>
      </w:r>
    </w:p>
    <w:p w:rsidR="00A64D84" w:rsidRPr="00ED1E58" w:rsidRDefault="00A64D84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Студенту (докторанту, магистранту), не согласному с оценкой итогового контроля, предусмотрена возможность подачи апелляции не позднее дня, следующего за днем проведения экзамена. </w:t>
      </w:r>
    </w:p>
    <w:p w:rsidR="00A64D84" w:rsidRPr="00ED1E58" w:rsidRDefault="00A64D84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Пересдача положительной оценки по итоговому контролю в целях повышения в период данной промежуточной аттестации не допускается</w:t>
      </w:r>
    </w:p>
    <w:p w:rsidR="00A64D84" w:rsidRPr="00ED1E58" w:rsidRDefault="00A64D84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Экзаменационные вопросы утверждаются после прохождения соответствующей проверки.</w:t>
      </w:r>
    </w:p>
    <w:p w:rsidR="00C366DE" w:rsidRDefault="00C366DE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4D84" w:rsidRPr="00C366DE" w:rsidRDefault="00A64D84" w:rsidP="008B29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66DE">
        <w:rPr>
          <w:rFonts w:ascii="Times New Roman" w:hAnsi="Times New Roman" w:cs="Times New Roman"/>
          <w:b/>
          <w:sz w:val="24"/>
          <w:szCs w:val="24"/>
        </w:rPr>
        <w:t>Инструкция по сдаче экзамена</w:t>
      </w:r>
    </w:p>
    <w:p w:rsidR="00A64D84" w:rsidRPr="00ED1E58" w:rsidRDefault="00A64D84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1. </w:t>
      </w:r>
      <w:r w:rsidR="00C366DE">
        <w:rPr>
          <w:rFonts w:ascii="Times New Roman" w:hAnsi="Times New Roman" w:cs="Times New Roman"/>
          <w:sz w:val="24"/>
          <w:szCs w:val="24"/>
        </w:rPr>
        <w:t>И</w:t>
      </w:r>
      <w:r w:rsidRPr="00ED1E58">
        <w:rPr>
          <w:rFonts w:ascii="Times New Roman" w:hAnsi="Times New Roman" w:cs="Times New Roman"/>
          <w:sz w:val="24"/>
          <w:szCs w:val="24"/>
        </w:rPr>
        <w:t xml:space="preserve">тоговый экзамен по дисциплине проводится в форме теста в системе </w:t>
      </w:r>
      <w:proofErr w:type="spellStart"/>
      <w:r w:rsidRPr="00ED1E58">
        <w:rPr>
          <w:rFonts w:ascii="Times New Roman" w:hAnsi="Times New Roman" w:cs="Times New Roman"/>
          <w:sz w:val="24"/>
          <w:szCs w:val="24"/>
        </w:rPr>
        <w:t>Univer</w:t>
      </w:r>
      <w:proofErr w:type="spellEnd"/>
      <w:r w:rsidRPr="00ED1E58">
        <w:rPr>
          <w:rFonts w:ascii="Times New Roman" w:hAnsi="Times New Roman" w:cs="Times New Roman"/>
          <w:sz w:val="24"/>
          <w:szCs w:val="24"/>
        </w:rPr>
        <w:t xml:space="preserve">. Ход прохождения теста строго контролируется системой автоматического </w:t>
      </w:r>
      <w:proofErr w:type="spellStart"/>
      <w:r w:rsidRPr="00ED1E58">
        <w:rPr>
          <w:rFonts w:ascii="Times New Roman" w:hAnsi="Times New Roman" w:cs="Times New Roman"/>
          <w:sz w:val="24"/>
          <w:szCs w:val="24"/>
        </w:rPr>
        <w:t>прокторинга</w:t>
      </w:r>
      <w:proofErr w:type="spellEnd"/>
      <w:r w:rsidRPr="00ED1E58">
        <w:rPr>
          <w:rFonts w:ascii="Times New Roman" w:hAnsi="Times New Roman" w:cs="Times New Roman"/>
          <w:sz w:val="24"/>
          <w:szCs w:val="24"/>
        </w:rPr>
        <w:t xml:space="preserve">, если </w:t>
      </w:r>
      <w:proofErr w:type="spellStart"/>
      <w:r w:rsidRPr="00ED1E58">
        <w:rPr>
          <w:rFonts w:ascii="Times New Roman" w:hAnsi="Times New Roman" w:cs="Times New Roman"/>
          <w:sz w:val="24"/>
          <w:szCs w:val="24"/>
        </w:rPr>
        <w:t>прокторинга</w:t>
      </w:r>
      <w:proofErr w:type="spellEnd"/>
      <w:r w:rsidRPr="00ED1E58">
        <w:rPr>
          <w:rFonts w:ascii="Times New Roman" w:hAnsi="Times New Roman" w:cs="Times New Roman"/>
          <w:sz w:val="24"/>
          <w:szCs w:val="24"/>
        </w:rPr>
        <w:t xml:space="preserve"> нет под наблюдением Проктора или преподавателя. К персональному компьютеру экзаменуемого предъявляются следующие требования:</w:t>
      </w:r>
    </w:p>
    <w:p w:rsidR="00A64D84" w:rsidRPr="00ED1E58" w:rsidRDefault="00A64D84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1.1. наличие стационарного компьютера или ноутбука (планшет, смартфон); </w:t>
      </w:r>
    </w:p>
    <w:p w:rsidR="00A64D84" w:rsidRPr="00ED1E58" w:rsidRDefault="00A64D84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1.2. должна быть рабочая и включенная веб-камера (ноутбук также имеет свою встроенную камеру, камера смартфонов должна быть включена спереди);</w:t>
      </w:r>
    </w:p>
    <w:p w:rsidR="00A64D84" w:rsidRPr="00ED1E58" w:rsidRDefault="00A64D84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1.3. во время экзамена необходимо бесперебойное подключение к интернету;</w:t>
      </w:r>
    </w:p>
    <w:p w:rsidR="00A64D84" w:rsidRPr="00ED1E58" w:rsidRDefault="00A64D84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1.4. записывается</w:t>
      </w:r>
      <w:r w:rsidR="00C366DE">
        <w:rPr>
          <w:rFonts w:ascii="Times New Roman" w:hAnsi="Times New Roman" w:cs="Times New Roman"/>
          <w:sz w:val="24"/>
          <w:szCs w:val="24"/>
        </w:rPr>
        <w:t xml:space="preserve"> на</w:t>
      </w:r>
      <w:r w:rsidRPr="00ED1E58">
        <w:rPr>
          <w:rFonts w:ascii="Times New Roman" w:hAnsi="Times New Roman" w:cs="Times New Roman"/>
          <w:sz w:val="24"/>
          <w:szCs w:val="24"/>
        </w:rPr>
        <w:t xml:space="preserve"> все время сдачи экзамена, при этом должны быть видны лицо, стол и пространство студента</w:t>
      </w:r>
      <w:r w:rsidR="00C366DE">
        <w:rPr>
          <w:rFonts w:ascii="Times New Roman" w:hAnsi="Times New Roman" w:cs="Times New Roman"/>
          <w:sz w:val="24"/>
          <w:szCs w:val="24"/>
        </w:rPr>
        <w:t>;</w:t>
      </w:r>
    </w:p>
    <w:p w:rsidR="00A64D84" w:rsidRPr="00ED1E58" w:rsidRDefault="00A64D84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1.5. закрытие сайта во время экзамена запрещено.</w:t>
      </w:r>
    </w:p>
    <w:p w:rsidR="00A64D84" w:rsidRPr="00ED1E58" w:rsidRDefault="00A64D84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2.</w:t>
      </w:r>
      <w:r w:rsidR="00C366DE">
        <w:rPr>
          <w:rFonts w:ascii="Times New Roman" w:hAnsi="Times New Roman" w:cs="Times New Roman"/>
          <w:sz w:val="24"/>
          <w:szCs w:val="24"/>
        </w:rPr>
        <w:t xml:space="preserve"> Э</w:t>
      </w:r>
      <w:r w:rsidRPr="00ED1E58">
        <w:rPr>
          <w:rFonts w:ascii="Times New Roman" w:hAnsi="Times New Roman" w:cs="Times New Roman"/>
          <w:sz w:val="24"/>
          <w:szCs w:val="24"/>
        </w:rPr>
        <w:t>кзамен в обязательном порядке проводится в соответствии с заранее утвержденным графиком.</w:t>
      </w:r>
    </w:p>
    <w:p w:rsidR="00A64D84" w:rsidRPr="00ED1E58" w:rsidRDefault="00A64D84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lastRenderedPageBreak/>
        <w:t xml:space="preserve">3. Студент перед итоговым контролем проходит специальный инструктаж и должен ознакомиться с критериями оценивания. </w:t>
      </w:r>
    </w:p>
    <w:p w:rsidR="00A64D84" w:rsidRPr="00ED1E58" w:rsidRDefault="00A64D84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4. </w:t>
      </w:r>
      <w:r w:rsidR="00C366DE">
        <w:rPr>
          <w:rFonts w:ascii="Times New Roman" w:hAnsi="Times New Roman" w:cs="Times New Roman"/>
          <w:sz w:val="24"/>
          <w:szCs w:val="24"/>
        </w:rPr>
        <w:t>П</w:t>
      </w:r>
      <w:r w:rsidRPr="00ED1E58">
        <w:rPr>
          <w:rFonts w:ascii="Times New Roman" w:hAnsi="Times New Roman" w:cs="Times New Roman"/>
          <w:sz w:val="24"/>
          <w:szCs w:val="24"/>
        </w:rPr>
        <w:t xml:space="preserve">о требованию </w:t>
      </w:r>
      <w:proofErr w:type="spellStart"/>
      <w:r w:rsidRPr="00ED1E58">
        <w:rPr>
          <w:rFonts w:ascii="Times New Roman" w:hAnsi="Times New Roman" w:cs="Times New Roman"/>
          <w:sz w:val="24"/>
          <w:szCs w:val="24"/>
        </w:rPr>
        <w:t>прокторинга</w:t>
      </w:r>
      <w:proofErr w:type="spellEnd"/>
      <w:r w:rsidRPr="00ED1E58">
        <w:rPr>
          <w:rFonts w:ascii="Times New Roman" w:hAnsi="Times New Roman" w:cs="Times New Roman"/>
          <w:sz w:val="24"/>
          <w:szCs w:val="24"/>
        </w:rPr>
        <w:t xml:space="preserve"> студент должен подключиться к видеоконференции по ссылке в таблице за 30 минут до начала экзамена.</w:t>
      </w:r>
    </w:p>
    <w:p w:rsidR="00A64D84" w:rsidRPr="00ED1E58" w:rsidRDefault="00A64D84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5. Тест имеет один правильный ответ в виде множественного выбора.</w:t>
      </w:r>
    </w:p>
    <w:p w:rsidR="00A64D84" w:rsidRPr="00ED1E58" w:rsidRDefault="00A64D84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6.</w:t>
      </w:r>
      <w:r w:rsidR="00C366DE">
        <w:rPr>
          <w:rFonts w:ascii="Times New Roman" w:hAnsi="Times New Roman" w:cs="Times New Roman"/>
          <w:sz w:val="24"/>
          <w:szCs w:val="24"/>
        </w:rPr>
        <w:t xml:space="preserve"> Т</w:t>
      </w:r>
      <w:r w:rsidRPr="00ED1E58">
        <w:rPr>
          <w:rFonts w:ascii="Times New Roman" w:hAnsi="Times New Roman" w:cs="Times New Roman"/>
          <w:sz w:val="24"/>
          <w:szCs w:val="24"/>
        </w:rPr>
        <w:t>ест</w:t>
      </w:r>
      <w:r w:rsidR="00583CD0">
        <w:rPr>
          <w:rFonts w:ascii="Times New Roman" w:hAnsi="Times New Roman" w:cs="Times New Roman"/>
          <w:sz w:val="24"/>
          <w:szCs w:val="24"/>
        </w:rPr>
        <w:t xml:space="preserve"> в системе</w:t>
      </w:r>
      <w:r w:rsidRPr="00ED1E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E58">
        <w:rPr>
          <w:rFonts w:ascii="Times New Roman" w:hAnsi="Times New Roman" w:cs="Times New Roman"/>
          <w:sz w:val="24"/>
          <w:szCs w:val="24"/>
        </w:rPr>
        <w:t>Univer</w:t>
      </w:r>
      <w:proofErr w:type="spellEnd"/>
      <w:r w:rsidRPr="00ED1E58">
        <w:rPr>
          <w:rFonts w:ascii="Times New Roman" w:hAnsi="Times New Roman" w:cs="Times New Roman"/>
          <w:sz w:val="24"/>
          <w:szCs w:val="24"/>
        </w:rPr>
        <w:t xml:space="preserve"> состоит из </w:t>
      </w:r>
      <w:r w:rsidR="00583CD0">
        <w:rPr>
          <w:rFonts w:ascii="Times New Roman" w:hAnsi="Times New Roman" w:cs="Times New Roman"/>
          <w:sz w:val="24"/>
          <w:szCs w:val="24"/>
        </w:rPr>
        <w:t>15</w:t>
      </w:r>
      <w:r w:rsidRPr="00ED1E58">
        <w:rPr>
          <w:rFonts w:ascii="Times New Roman" w:hAnsi="Times New Roman" w:cs="Times New Roman"/>
          <w:sz w:val="24"/>
          <w:szCs w:val="24"/>
        </w:rPr>
        <w:t>0 вопросов и дает только 1 возможность для переноса. Общее время сдачи теста</w:t>
      </w:r>
      <w:r w:rsidR="00C366DE">
        <w:rPr>
          <w:rFonts w:ascii="Times New Roman" w:hAnsi="Times New Roman" w:cs="Times New Roman"/>
          <w:sz w:val="24"/>
          <w:szCs w:val="24"/>
        </w:rPr>
        <w:t xml:space="preserve"> </w:t>
      </w:r>
      <w:r w:rsidRPr="00ED1E58">
        <w:rPr>
          <w:rFonts w:ascii="Times New Roman" w:hAnsi="Times New Roman" w:cs="Times New Roman"/>
          <w:sz w:val="24"/>
          <w:szCs w:val="24"/>
        </w:rPr>
        <w:t>-</w:t>
      </w:r>
      <w:r w:rsidR="00C366DE">
        <w:rPr>
          <w:rFonts w:ascii="Times New Roman" w:hAnsi="Times New Roman" w:cs="Times New Roman"/>
          <w:sz w:val="24"/>
          <w:szCs w:val="24"/>
        </w:rPr>
        <w:t xml:space="preserve"> </w:t>
      </w:r>
      <w:r w:rsidRPr="00ED1E58">
        <w:rPr>
          <w:rFonts w:ascii="Times New Roman" w:hAnsi="Times New Roman" w:cs="Times New Roman"/>
          <w:sz w:val="24"/>
          <w:szCs w:val="24"/>
        </w:rPr>
        <w:t>90 минут.</w:t>
      </w:r>
    </w:p>
    <w:p w:rsidR="00A64D84" w:rsidRPr="00ED1E58" w:rsidRDefault="00A64D84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7. </w:t>
      </w:r>
      <w:r w:rsidR="00C366DE">
        <w:rPr>
          <w:rFonts w:ascii="Times New Roman" w:hAnsi="Times New Roman" w:cs="Times New Roman"/>
          <w:sz w:val="24"/>
          <w:szCs w:val="24"/>
        </w:rPr>
        <w:t>Т</w:t>
      </w:r>
      <w:r w:rsidRPr="00ED1E58">
        <w:rPr>
          <w:rFonts w:ascii="Times New Roman" w:hAnsi="Times New Roman" w:cs="Times New Roman"/>
          <w:sz w:val="24"/>
          <w:szCs w:val="24"/>
        </w:rPr>
        <w:t>естовые вопросы</w:t>
      </w:r>
      <w:r w:rsidR="00DF709F">
        <w:rPr>
          <w:rFonts w:ascii="Times New Roman" w:hAnsi="Times New Roman" w:cs="Times New Roman"/>
          <w:sz w:val="24"/>
          <w:szCs w:val="24"/>
        </w:rPr>
        <w:t xml:space="preserve"> в системе</w:t>
      </w:r>
      <w:r w:rsidRPr="00ED1E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E58">
        <w:rPr>
          <w:rFonts w:ascii="Times New Roman" w:hAnsi="Times New Roman" w:cs="Times New Roman"/>
          <w:sz w:val="24"/>
          <w:szCs w:val="24"/>
        </w:rPr>
        <w:t>Univer</w:t>
      </w:r>
      <w:proofErr w:type="spellEnd"/>
      <w:r w:rsidRPr="00ED1E58">
        <w:rPr>
          <w:rFonts w:ascii="Times New Roman" w:hAnsi="Times New Roman" w:cs="Times New Roman"/>
          <w:sz w:val="24"/>
          <w:szCs w:val="24"/>
        </w:rPr>
        <w:t xml:space="preserve"> автоматически компилируются (генерируются).</w:t>
      </w:r>
    </w:p>
    <w:p w:rsidR="00A64D84" w:rsidRPr="00ED1E58" w:rsidRDefault="00A64D84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8. </w:t>
      </w:r>
      <w:r w:rsidR="00C366DE">
        <w:rPr>
          <w:rFonts w:ascii="Times New Roman" w:hAnsi="Times New Roman" w:cs="Times New Roman"/>
          <w:sz w:val="24"/>
          <w:szCs w:val="24"/>
        </w:rPr>
        <w:t>Т</w:t>
      </w:r>
      <w:r w:rsidRPr="00ED1E58">
        <w:rPr>
          <w:rFonts w:ascii="Times New Roman" w:hAnsi="Times New Roman" w:cs="Times New Roman"/>
          <w:sz w:val="24"/>
          <w:szCs w:val="24"/>
        </w:rPr>
        <w:t xml:space="preserve">естовые ответы проверяются автоматически с помощью ключей правильного ответа. </w:t>
      </w:r>
    </w:p>
    <w:p w:rsidR="00A64D84" w:rsidRPr="00ED1E58" w:rsidRDefault="00A64D84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9.</w:t>
      </w:r>
      <w:r w:rsidR="00C366DE">
        <w:rPr>
          <w:rFonts w:ascii="Times New Roman" w:hAnsi="Times New Roman" w:cs="Times New Roman"/>
          <w:sz w:val="24"/>
          <w:szCs w:val="24"/>
        </w:rPr>
        <w:t xml:space="preserve"> П</w:t>
      </w:r>
      <w:r w:rsidRPr="00ED1E58">
        <w:rPr>
          <w:rFonts w:ascii="Times New Roman" w:hAnsi="Times New Roman" w:cs="Times New Roman"/>
          <w:sz w:val="24"/>
          <w:szCs w:val="24"/>
        </w:rPr>
        <w:t xml:space="preserve">о окончании времени сдачи экзамена результаты итогового контроля автоматически поступают в личный кабинет студента и преподавателя. </w:t>
      </w:r>
    </w:p>
    <w:p w:rsidR="00A64D84" w:rsidRPr="00ED1E58" w:rsidRDefault="00A64D84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10. Результаты теста могут быть пересмотрены в результате </w:t>
      </w:r>
      <w:proofErr w:type="spellStart"/>
      <w:r w:rsidRPr="00ED1E58">
        <w:rPr>
          <w:rFonts w:ascii="Times New Roman" w:hAnsi="Times New Roman" w:cs="Times New Roman"/>
          <w:sz w:val="24"/>
          <w:szCs w:val="24"/>
        </w:rPr>
        <w:t>прокторинга</w:t>
      </w:r>
      <w:proofErr w:type="spellEnd"/>
      <w:r w:rsidRPr="00ED1E58">
        <w:rPr>
          <w:rFonts w:ascii="Times New Roman" w:hAnsi="Times New Roman" w:cs="Times New Roman"/>
          <w:sz w:val="24"/>
          <w:szCs w:val="24"/>
        </w:rPr>
        <w:t>. В случае нарушения студентом порядка сдачи экзамена оценка, полученная в результате теста, подлежит аннулированию.</w:t>
      </w:r>
    </w:p>
    <w:p w:rsidR="00C366DE" w:rsidRDefault="00C366DE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4D84" w:rsidRPr="00C366DE" w:rsidRDefault="00A64D84" w:rsidP="008B29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66DE">
        <w:rPr>
          <w:rFonts w:ascii="Times New Roman" w:hAnsi="Times New Roman" w:cs="Times New Roman"/>
          <w:b/>
          <w:sz w:val="24"/>
          <w:szCs w:val="24"/>
        </w:rPr>
        <w:t>Оценочная политика</w:t>
      </w:r>
    </w:p>
    <w:p w:rsidR="00A64D84" w:rsidRPr="00ED1E58" w:rsidRDefault="00A64D84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1E58">
        <w:rPr>
          <w:rFonts w:ascii="Times New Roman" w:hAnsi="Times New Roman" w:cs="Times New Roman"/>
          <w:sz w:val="24"/>
          <w:szCs w:val="24"/>
        </w:rPr>
        <w:t>Критериальное</w:t>
      </w:r>
      <w:proofErr w:type="spellEnd"/>
      <w:r w:rsidRPr="00ED1E58">
        <w:rPr>
          <w:rFonts w:ascii="Times New Roman" w:hAnsi="Times New Roman" w:cs="Times New Roman"/>
          <w:sz w:val="24"/>
          <w:szCs w:val="24"/>
        </w:rPr>
        <w:t xml:space="preserve"> оценивание: оценка результатов обучения в соответствии с дескрипторами, проверка </w:t>
      </w:r>
      <w:proofErr w:type="spellStart"/>
      <w:r w:rsidRPr="00ED1E58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ED1E58">
        <w:rPr>
          <w:rFonts w:ascii="Times New Roman" w:hAnsi="Times New Roman" w:cs="Times New Roman"/>
          <w:sz w:val="24"/>
          <w:szCs w:val="24"/>
        </w:rPr>
        <w:t xml:space="preserve"> компетенций на промежуточном контроле и экзаменах.</w:t>
      </w:r>
    </w:p>
    <w:p w:rsidR="00A64D84" w:rsidRPr="00ED1E58" w:rsidRDefault="00A64D84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1E58">
        <w:rPr>
          <w:rFonts w:ascii="Times New Roman" w:hAnsi="Times New Roman" w:cs="Times New Roman"/>
          <w:sz w:val="24"/>
          <w:szCs w:val="24"/>
        </w:rPr>
        <w:t>Суммативное</w:t>
      </w:r>
      <w:proofErr w:type="spellEnd"/>
      <w:r w:rsidRPr="00ED1E58">
        <w:rPr>
          <w:rFonts w:ascii="Times New Roman" w:hAnsi="Times New Roman" w:cs="Times New Roman"/>
          <w:sz w:val="24"/>
          <w:szCs w:val="24"/>
        </w:rPr>
        <w:t xml:space="preserve"> оценивание: оценка активности работы в аудитории (</w:t>
      </w:r>
      <w:proofErr w:type="spellStart"/>
      <w:r w:rsidRPr="00ED1E58">
        <w:rPr>
          <w:rFonts w:ascii="Times New Roman" w:hAnsi="Times New Roman" w:cs="Times New Roman"/>
          <w:sz w:val="24"/>
          <w:szCs w:val="24"/>
        </w:rPr>
        <w:t>вебинаре</w:t>
      </w:r>
      <w:proofErr w:type="spellEnd"/>
      <w:r w:rsidRPr="00ED1E58">
        <w:rPr>
          <w:rFonts w:ascii="Times New Roman" w:hAnsi="Times New Roman" w:cs="Times New Roman"/>
          <w:sz w:val="24"/>
          <w:szCs w:val="24"/>
        </w:rPr>
        <w:t>), оценка выполненного задания.</w:t>
      </w:r>
    </w:p>
    <w:p w:rsidR="00C366DE" w:rsidRDefault="00C366DE" w:rsidP="00ED1E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4D84" w:rsidRDefault="00A64D84" w:rsidP="008B29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66DE">
        <w:rPr>
          <w:rFonts w:ascii="Times New Roman" w:hAnsi="Times New Roman" w:cs="Times New Roman"/>
          <w:b/>
          <w:sz w:val="24"/>
          <w:szCs w:val="24"/>
        </w:rPr>
        <w:t>Итоговая оценка по дисциплине рассчитывается по формуле:</w:t>
      </w:r>
    </w:p>
    <w:p w:rsidR="008B2915" w:rsidRDefault="008B2915" w:rsidP="004D222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A64D84" w:rsidRDefault="00C366DE" w:rsidP="004D2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АБ1+МТ+АБ2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×0,6+ИК×0,4</m:t>
        </m:r>
      </m:oMath>
      <w:r w:rsidR="004D2227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где АБ </w:t>
      </w:r>
      <w:r w:rsidR="00A64D84" w:rsidRPr="00C366DE">
        <w:rPr>
          <w:rFonts w:ascii="Times New Roman" w:hAnsi="Times New Roman" w:cs="Times New Roman"/>
          <w:sz w:val="24"/>
          <w:szCs w:val="24"/>
        </w:rPr>
        <w:t>– промежуточный контроль; МТ</w:t>
      </w:r>
      <w:r w:rsidR="004D2227">
        <w:rPr>
          <w:rFonts w:ascii="Times New Roman" w:hAnsi="Times New Roman" w:cs="Times New Roman"/>
          <w:sz w:val="24"/>
          <w:szCs w:val="24"/>
        </w:rPr>
        <w:t xml:space="preserve"> – </w:t>
      </w:r>
      <w:r w:rsidR="00A64D84" w:rsidRPr="00C366DE">
        <w:rPr>
          <w:rFonts w:ascii="Times New Roman" w:hAnsi="Times New Roman" w:cs="Times New Roman"/>
          <w:sz w:val="24"/>
          <w:szCs w:val="24"/>
        </w:rPr>
        <w:t xml:space="preserve">промежуточный экзамен, </w:t>
      </w:r>
      <w:r w:rsidR="004D2227">
        <w:rPr>
          <w:rFonts w:ascii="Times New Roman" w:hAnsi="Times New Roman" w:cs="Times New Roman"/>
          <w:sz w:val="24"/>
          <w:szCs w:val="24"/>
        </w:rPr>
        <w:t xml:space="preserve">ИК – </w:t>
      </w:r>
      <w:r w:rsidR="00A64D84" w:rsidRPr="00C366DE">
        <w:rPr>
          <w:rFonts w:ascii="Times New Roman" w:hAnsi="Times New Roman" w:cs="Times New Roman"/>
          <w:sz w:val="24"/>
          <w:szCs w:val="24"/>
        </w:rPr>
        <w:t>итоговый контроль (экзамен).</w:t>
      </w:r>
    </w:p>
    <w:p w:rsidR="004D2227" w:rsidRDefault="004D2227" w:rsidP="004D2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71"/>
        <w:gridCol w:w="2119"/>
        <w:gridCol w:w="2268"/>
        <w:gridCol w:w="2687"/>
      </w:tblGrid>
      <w:tr w:rsidR="004D2227" w:rsidRPr="004D2227" w:rsidTr="004D2383">
        <w:tc>
          <w:tcPr>
            <w:tcW w:w="2271" w:type="dxa"/>
          </w:tcPr>
          <w:p w:rsidR="004D2227" w:rsidRPr="004D2227" w:rsidRDefault="004D2227" w:rsidP="004D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по буквенной системе</w:t>
            </w:r>
          </w:p>
        </w:tc>
        <w:tc>
          <w:tcPr>
            <w:tcW w:w="2119" w:type="dxa"/>
          </w:tcPr>
          <w:p w:rsidR="004D2227" w:rsidRPr="004D2227" w:rsidRDefault="004D2227" w:rsidP="004D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Количественный эквивалент</w:t>
            </w:r>
          </w:p>
        </w:tc>
        <w:tc>
          <w:tcPr>
            <w:tcW w:w="2268" w:type="dxa"/>
          </w:tcPr>
          <w:p w:rsidR="004D2227" w:rsidRPr="004D2227" w:rsidRDefault="004D2227" w:rsidP="004D23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227">
              <w:rPr>
                <w:rFonts w:ascii="Times New Roman" w:hAnsi="Times New Roman" w:cs="Times New Roman"/>
                <w:b/>
                <w:sz w:val="24"/>
                <w:szCs w:val="24"/>
              </w:rPr>
              <w:t>(%</w:t>
            </w:r>
            <w:r w:rsidR="004D23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4D22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показатель) баллов</w:t>
            </w:r>
          </w:p>
        </w:tc>
        <w:tc>
          <w:tcPr>
            <w:tcW w:w="2687" w:type="dxa"/>
            <w:tcBorders>
              <w:bottom w:val="single" w:sz="4" w:space="0" w:color="auto"/>
            </w:tcBorders>
          </w:tcPr>
          <w:p w:rsidR="004D2227" w:rsidRPr="004D2227" w:rsidRDefault="004D2227" w:rsidP="004D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по традиционной системе</w:t>
            </w:r>
          </w:p>
        </w:tc>
      </w:tr>
      <w:tr w:rsidR="004D2227" w:rsidTr="004D2383">
        <w:tc>
          <w:tcPr>
            <w:tcW w:w="2271" w:type="dxa"/>
          </w:tcPr>
          <w:p w:rsidR="004D2227" w:rsidRDefault="004D2383" w:rsidP="004D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119" w:type="dxa"/>
          </w:tcPr>
          <w:p w:rsidR="004D2227" w:rsidRPr="004D2383" w:rsidRDefault="004D2383" w:rsidP="004D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268" w:type="dxa"/>
          </w:tcPr>
          <w:p w:rsidR="004D2227" w:rsidRDefault="004D2383" w:rsidP="004D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95-100</w:t>
            </w:r>
          </w:p>
        </w:tc>
        <w:tc>
          <w:tcPr>
            <w:tcW w:w="2687" w:type="dxa"/>
            <w:tcBorders>
              <w:bottom w:val="nil"/>
            </w:tcBorders>
          </w:tcPr>
          <w:p w:rsidR="004D2227" w:rsidRDefault="004D2383" w:rsidP="004D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Отлично </w:t>
            </w:r>
          </w:p>
        </w:tc>
      </w:tr>
      <w:tr w:rsidR="004D2227" w:rsidTr="004D2383">
        <w:tc>
          <w:tcPr>
            <w:tcW w:w="2271" w:type="dxa"/>
          </w:tcPr>
          <w:p w:rsidR="004D2227" w:rsidRDefault="004D2383" w:rsidP="004D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</w:p>
        </w:tc>
        <w:tc>
          <w:tcPr>
            <w:tcW w:w="2119" w:type="dxa"/>
          </w:tcPr>
          <w:p w:rsidR="004D2227" w:rsidRDefault="004D2383" w:rsidP="004D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6,67</w:t>
            </w:r>
          </w:p>
        </w:tc>
        <w:tc>
          <w:tcPr>
            <w:tcW w:w="2268" w:type="dxa"/>
          </w:tcPr>
          <w:p w:rsidR="004D2227" w:rsidRDefault="004D2383" w:rsidP="004D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90-94</w:t>
            </w:r>
          </w:p>
        </w:tc>
        <w:tc>
          <w:tcPr>
            <w:tcW w:w="2687" w:type="dxa"/>
            <w:tcBorders>
              <w:top w:val="nil"/>
              <w:bottom w:val="single" w:sz="4" w:space="0" w:color="auto"/>
            </w:tcBorders>
          </w:tcPr>
          <w:p w:rsidR="004D2227" w:rsidRDefault="004D2227" w:rsidP="004D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227" w:rsidTr="004D2383">
        <w:tc>
          <w:tcPr>
            <w:tcW w:w="2271" w:type="dxa"/>
          </w:tcPr>
          <w:p w:rsidR="004D2227" w:rsidRDefault="004D2383" w:rsidP="004D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В+</w:t>
            </w:r>
          </w:p>
        </w:tc>
        <w:tc>
          <w:tcPr>
            <w:tcW w:w="2119" w:type="dxa"/>
          </w:tcPr>
          <w:p w:rsidR="004D2227" w:rsidRDefault="004D2383" w:rsidP="004D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2268" w:type="dxa"/>
          </w:tcPr>
          <w:p w:rsidR="004D2227" w:rsidRDefault="004D2383" w:rsidP="004D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85-89</w:t>
            </w:r>
          </w:p>
        </w:tc>
        <w:tc>
          <w:tcPr>
            <w:tcW w:w="2687" w:type="dxa"/>
            <w:tcBorders>
              <w:bottom w:val="nil"/>
            </w:tcBorders>
          </w:tcPr>
          <w:p w:rsidR="004D2227" w:rsidRDefault="004D2383" w:rsidP="004D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Хорошо </w:t>
            </w:r>
          </w:p>
        </w:tc>
      </w:tr>
      <w:tr w:rsidR="004D2383" w:rsidTr="004D2383">
        <w:tc>
          <w:tcPr>
            <w:tcW w:w="2271" w:type="dxa"/>
          </w:tcPr>
          <w:p w:rsidR="004D2383" w:rsidRDefault="004D2383" w:rsidP="004D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119" w:type="dxa"/>
          </w:tcPr>
          <w:p w:rsidR="004D2383" w:rsidRDefault="004D2383" w:rsidP="004D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268" w:type="dxa"/>
          </w:tcPr>
          <w:p w:rsidR="004D2383" w:rsidRDefault="004D2383" w:rsidP="004D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80-84</w:t>
            </w: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4D2383" w:rsidRDefault="004D2383" w:rsidP="004D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227" w:rsidTr="004D2383">
        <w:tc>
          <w:tcPr>
            <w:tcW w:w="2271" w:type="dxa"/>
          </w:tcPr>
          <w:p w:rsidR="004D2227" w:rsidRDefault="004D2383" w:rsidP="004D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2119" w:type="dxa"/>
          </w:tcPr>
          <w:p w:rsidR="004D2227" w:rsidRDefault="004D2383" w:rsidP="004D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2,67</w:t>
            </w:r>
          </w:p>
        </w:tc>
        <w:tc>
          <w:tcPr>
            <w:tcW w:w="2268" w:type="dxa"/>
          </w:tcPr>
          <w:p w:rsidR="004D2227" w:rsidRDefault="004D2383" w:rsidP="004D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75-79</w:t>
            </w: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4D2227" w:rsidRDefault="004D2227" w:rsidP="004D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227" w:rsidTr="004D2383">
        <w:tc>
          <w:tcPr>
            <w:tcW w:w="2271" w:type="dxa"/>
          </w:tcPr>
          <w:p w:rsidR="004D2227" w:rsidRDefault="004D2383" w:rsidP="004D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С+</w:t>
            </w:r>
          </w:p>
        </w:tc>
        <w:tc>
          <w:tcPr>
            <w:tcW w:w="2119" w:type="dxa"/>
          </w:tcPr>
          <w:p w:rsidR="004D2227" w:rsidRDefault="004D2383" w:rsidP="004D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2268" w:type="dxa"/>
          </w:tcPr>
          <w:p w:rsidR="004D2227" w:rsidRDefault="004D2383" w:rsidP="004D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70-74</w:t>
            </w:r>
          </w:p>
        </w:tc>
        <w:tc>
          <w:tcPr>
            <w:tcW w:w="2687" w:type="dxa"/>
            <w:tcBorders>
              <w:top w:val="nil"/>
              <w:bottom w:val="single" w:sz="4" w:space="0" w:color="auto"/>
            </w:tcBorders>
          </w:tcPr>
          <w:p w:rsidR="004D2227" w:rsidRDefault="004D2227" w:rsidP="004D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227" w:rsidTr="004D2383">
        <w:tc>
          <w:tcPr>
            <w:tcW w:w="2271" w:type="dxa"/>
          </w:tcPr>
          <w:p w:rsidR="004D2227" w:rsidRDefault="004D2383" w:rsidP="004D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119" w:type="dxa"/>
          </w:tcPr>
          <w:p w:rsidR="004D2227" w:rsidRDefault="004D2383" w:rsidP="004D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268" w:type="dxa"/>
          </w:tcPr>
          <w:p w:rsidR="004D2227" w:rsidRDefault="004D2383" w:rsidP="004D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65-69</w:t>
            </w:r>
          </w:p>
        </w:tc>
        <w:tc>
          <w:tcPr>
            <w:tcW w:w="2687" w:type="dxa"/>
            <w:tcBorders>
              <w:bottom w:val="nil"/>
            </w:tcBorders>
          </w:tcPr>
          <w:p w:rsidR="004D2227" w:rsidRDefault="004D2383" w:rsidP="004D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Удовлетворительно </w:t>
            </w:r>
          </w:p>
        </w:tc>
      </w:tr>
      <w:tr w:rsidR="004D2227" w:rsidTr="004D2383">
        <w:tc>
          <w:tcPr>
            <w:tcW w:w="2271" w:type="dxa"/>
          </w:tcPr>
          <w:p w:rsidR="004D2227" w:rsidRDefault="004D2383" w:rsidP="004D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</w:p>
        </w:tc>
        <w:tc>
          <w:tcPr>
            <w:tcW w:w="2119" w:type="dxa"/>
          </w:tcPr>
          <w:p w:rsidR="004D2227" w:rsidRDefault="004D2383" w:rsidP="004D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2268" w:type="dxa"/>
          </w:tcPr>
          <w:p w:rsidR="004D2227" w:rsidRDefault="004D2383" w:rsidP="004D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60-64</w:t>
            </w: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4D2227" w:rsidRDefault="004D2227" w:rsidP="004D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383" w:rsidTr="004D2383">
        <w:tc>
          <w:tcPr>
            <w:tcW w:w="2271" w:type="dxa"/>
          </w:tcPr>
          <w:p w:rsidR="004D2383" w:rsidRPr="004D2383" w:rsidRDefault="004D2383" w:rsidP="004D22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D+</w:t>
            </w:r>
          </w:p>
        </w:tc>
        <w:tc>
          <w:tcPr>
            <w:tcW w:w="2119" w:type="dxa"/>
          </w:tcPr>
          <w:p w:rsidR="004D2383" w:rsidRDefault="004D2383" w:rsidP="004D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2268" w:type="dxa"/>
          </w:tcPr>
          <w:p w:rsidR="004D2383" w:rsidRDefault="004D2383" w:rsidP="004D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55-59</w:t>
            </w: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4D2383" w:rsidRDefault="004D2383" w:rsidP="004D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383" w:rsidTr="004D2383">
        <w:tc>
          <w:tcPr>
            <w:tcW w:w="2271" w:type="dxa"/>
          </w:tcPr>
          <w:p w:rsidR="004D2383" w:rsidRPr="004D2383" w:rsidRDefault="004D2383" w:rsidP="004D22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D-</w:t>
            </w:r>
          </w:p>
        </w:tc>
        <w:tc>
          <w:tcPr>
            <w:tcW w:w="2119" w:type="dxa"/>
          </w:tcPr>
          <w:p w:rsidR="004D2383" w:rsidRDefault="004D2383" w:rsidP="004D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268" w:type="dxa"/>
          </w:tcPr>
          <w:p w:rsidR="004D2383" w:rsidRDefault="004D2383" w:rsidP="004D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50-54</w:t>
            </w:r>
          </w:p>
        </w:tc>
        <w:tc>
          <w:tcPr>
            <w:tcW w:w="2687" w:type="dxa"/>
            <w:tcBorders>
              <w:top w:val="nil"/>
              <w:bottom w:val="single" w:sz="4" w:space="0" w:color="auto"/>
            </w:tcBorders>
          </w:tcPr>
          <w:p w:rsidR="004D2383" w:rsidRDefault="004D2383" w:rsidP="004D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383" w:rsidTr="004D2383">
        <w:tc>
          <w:tcPr>
            <w:tcW w:w="2271" w:type="dxa"/>
          </w:tcPr>
          <w:p w:rsidR="004D2383" w:rsidRPr="004D2383" w:rsidRDefault="004D2383" w:rsidP="004D22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FX</w:t>
            </w:r>
          </w:p>
        </w:tc>
        <w:tc>
          <w:tcPr>
            <w:tcW w:w="2119" w:type="dxa"/>
          </w:tcPr>
          <w:p w:rsidR="004D2383" w:rsidRDefault="004D2383" w:rsidP="004D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268" w:type="dxa"/>
          </w:tcPr>
          <w:p w:rsidR="004D2383" w:rsidRDefault="004D2383" w:rsidP="004D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25-49</w:t>
            </w:r>
          </w:p>
        </w:tc>
        <w:tc>
          <w:tcPr>
            <w:tcW w:w="2687" w:type="dxa"/>
            <w:tcBorders>
              <w:bottom w:val="nil"/>
            </w:tcBorders>
          </w:tcPr>
          <w:p w:rsidR="004D2383" w:rsidRDefault="004D2383" w:rsidP="004D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</w:tr>
      <w:tr w:rsidR="004D2383" w:rsidTr="004D2383">
        <w:tc>
          <w:tcPr>
            <w:tcW w:w="2271" w:type="dxa"/>
          </w:tcPr>
          <w:p w:rsidR="004D2383" w:rsidRPr="004D2383" w:rsidRDefault="004D2383" w:rsidP="004D22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2119" w:type="dxa"/>
          </w:tcPr>
          <w:p w:rsidR="004D2383" w:rsidRDefault="004D2383" w:rsidP="004D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4D2383" w:rsidRDefault="004D2383" w:rsidP="004D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0-24</w:t>
            </w:r>
          </w:p>
        </w:tc>
        <w:tc>
          <w:tcPr>
            <w:tcW w:w="2687" w:type="dxa"/>
            <w:tcBorders>
              <w:top w:val="nil"/>
            </w:tcBorders>
          </w:tcPr>
          <w:p w:rsidR="004D2383" w:rsidRDefault="004D2383" w:rsidP="004D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2227" w:rsidRDefault="004D2227" w:rsidP="004D22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7DEC" w:rsidRDefault="00757DEC" w:rsidP="00A94F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4D84" w:rsidRPr="00A94F55" w:rsidRDefault="00A94F55" w:rsidP="008F13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F55">
        <w:rPr>
          <w:rFonts w:ascii="Times New Roman" w:hAnsi="Times New Roman" w:cs="Times New Roman"/>
          <w:b/>
          <w:sz w:val="24"/>
          <w:szCs w:val="24"/>
        </w:rPr>
        <w:t>Криминалистика – 3 кредита</w:t>
      </w:r>
    </w:p>
    <w:p w:rsidR="00A64D84" w:rsidRDefault="00A64D84" w:rsidP="008F13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F55">
        <w:rPr>
          <w:rFonts w:ascii="Times New Roman" w:hAnsi="Times New Roman" w:cs="Times New Roman"/>
          <w:b/>
          <w:sz w:val="24"/>
          <w:szCs w:val="24"/>
        </w:rPr>
        <w:t>Темы, охватывающие экзаменационные вопросы</w:t>
      </w:r>
      <w:r w:rsidR="00A94F55">
        <w:rPr>
          <w:rFonts w:ascii="Times New Roman" w:hAnsi="Times New Roman" w:cs="Times New Roman"/>
          <w:b/>
          <w:sz w:val="24"/>
          <w:szCs w:val="24"/>
        </w:rPr>
        <w:t>:</w:t>
      </w:r>
    </w:p>
    <w:p w:rsidR="00757DEC" w:rsidRPr="00757DEC" w:rsidRDefault="00757DEC" w:rsidP="008F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8F1390" w:rsidRPr="008F1390" w:rsidRDefault="008F1390" w:rsidP="008F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1. Теоретические и методологические основы криминалистики</w:t>
      </w:r>
    </w:p>
    <w:p w:rsidR="008F1390" w:rsidRPr="008F1390" w:rsidRDefault="008F1390" w:rsidP="008F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Понятие, предмет и задачи криминалистики: общие и специальные. Система криминалистики. Возникновение и развитие отечественной криминалистики. </w:t>
      </w: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Криминалистика в системе юридических наук и ее связь со смежными юридическими и другими науками.</w:t>
      </w:r>
    </w:p>
    <w:p w:rsidR="008F1390" w:rsidRPr="008F1390" w:rsidRDefault="008F1390" w:rsidP="008F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Диалектический метод - основа методологии криминалистики. Общенаучные методы, их особенности, принципы и задачи использования в криминалистике и криминалистической деятельности. Специальные методы криминалистики и методики криминалистических исследований.</w:t>
      </w:r>
    </w:p>
    <w:p w:rsidR="008F1390" w:rsidRPr="008F1390" w:rsidRDefault="008F1390" w:rsidP="008F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1390" w:rsidRPr="008F1390" w:rsidRDefault="008F1390" w:rsidP="008F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2. Криминалистическая техника</w:t>
      </w:r>
    </w:p>
    <w:p w:rsidR="008F1390" w:rsidRPr="008F1390" w:rsidRDefault="008F1390" w:rsidP="008F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и система криминалистической техники. Роль криминалистической техники в разработке методов предупреждения преступлений, достижения естественных и технических наук в разработке средств, приемов и методов криминалистической техники. Технические средства и приемы, применяемые для обнаружения, фиксации и изъятия доказательств.</w:t>
      </w:r>
    </w:p>
    <w:p w:rsidR="008F1390" w:rsidRPr="008F1390" w:rsidRDefault="008F1390" w:rsidP="008F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Понятие, значение и система криминалистической фотографии, видео- и звукозаписи. Оперативно-розыскная, следственная, экспертная (исследовательская) фотография. Применение киносъемки, видео - звукозаписи при криминалистической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 Процессуально-криминалистическое оформление применения криминалистической фото- и кино - съемки, видео- и звукозаписи.</w:t>
      </w:r>
    </w:p>
    <w:p w:rsidR="008F1390" w:rsidRPr="008F1390" w:rsidRDefault="008F1390" w:rsidP="008F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1390" w:rsidRPr="008F1390" w:rsidRDefault="008F1390" w:rsidP="008F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3. Трасология</w:t>
      </w:r>
    </w:p>
    <w:p w:rsidR="008F1390" w:rsidRPr="008F1390" w:rsidRDefault="008F1390" w:rsidP="008F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трасологии, ее научные основы и значение в борьбе с преступностью. Механизм образования и классификации следов. Основные предпосылки идентификации объектов по их следам отображения. Общие правила обнаружения, фиксации, изъятия следов и их процессуального оформления.</w:t>
      </w:r>
    </w:p>
    <w:p w:rsidR="008F1390" w:rsidRPr="008F1390" w:rsidRDefault="008F1390" w:rsidP="008F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Следы рук и их криминалистическое значение. Обнаружение, фиксация и изъятие следов рук. Основы дактилоскопической экспертизы. Следы ног человека и их криминалистическое значение. Виды следов ног. Способы фиксации и изъятия. Вопросы, разрешаемые экспертизой следов ног. Следы орудий взлома и их криминалистическое значение. Виды следов орудий взлома и механизм их образования. Следы транспортных средств, их виды и криминалистическое значение. Осмотр, фиксация и изъятие следов транспортных средств.</w:t>
      </w:r>
    </w:p>
    <w:p w:rsidR="008F1390" w:rsidRPr="008F1390" w:rsidRDefault="008F1390" w:rsidP="008F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1390" w:rsidRPr="008F1390" w:rsidRDefault="008F1390" w:rsidP="008F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4. Судебная баллистика</w:t>
      </w:r>
    </w:p>
    <w:p w:rsidR="008F1390" w:rsidRPr="008F1390" w:rsidRDefault="008F1390" w:rsidP="008F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и объекты криминалистического </w:t>
      </w:r>
      <w:proofErr w:type="spellStart"/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оружиеведения</w:t>
      </w:r>
      <w:proofErr w:type="spellEnd"/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Вопросы, разрешаемые экспертами в данной сфере. Судебная баллистика. Огнестрельное оружие. Основные сведения об огнестрельном оружии, боеприпасах. Криминалистическая взрывотехника.</w:t>
      </w:r>
    </w:p>
    <w:p w:rsidR="008F1390" w:rsidRPr="008F1390" w:rsidRDefault="008F1390" w:rsidP="008F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Следы выстрела, их обнаружение, осмотр и изъятие с места происшествия. Установление направления и дистанции выстрела. Холодное оружие и его виды. Осмотр и исследование холодного оружия и следов его применения.</w:t>
      </w:r>
    </w:p>
    <w:p w:rsidR="008F1390" w:rsidRPr="008F1390" w:rsidRDefault="008F1390" w:rsidP="008F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1390" w:rsidRPr="008F1390" w:rsidRDefault="008F1390" w:rsidP="008F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5. Криминалистическое исследование документов</w:t>
      </w:r>
    </w:p>
    <w:p w:rsidR="008F1390" w:rsidRPr="008F1390" w:rsidRDefault="008F1390" w:rsidP="008F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криминалистического исследования документов. Документ - вещественное доказательство как объект криминалистического исследования. Навыки письма. Закономерности формирования и изменения навыков письма. Индивидуальность, относительная устойчивость и </w:t>
      </w:r>
      <w:proofErr w:type="spellStart"/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вариационность</w:t>
      </w:r>
      <w:proofErr w:type="spellEnd"/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признаков почерка. Вопросы, разрешаемые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почерковедческой экспертизой, подготовка материалов для ее проведения.</w:t>
      </w:r>
    </w:p>
    <w:p w:rsidR="008F1390" w:rsidRPr="008F1390" w:rsidRDefault="008F1390" w:rsidP="008F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технико-криминалистического исследования документов, его задачи, виды. Общие правила обращения с документами - вещественными доказательствами. Следственный осмотр документов, его задачи, методы, фиксация результатов. Исследование полиграфической продукции. Вопросы, разрешаемые технико-криминалистической экспертизой и подготовка материалов для ее проведения.</w:t>
      </w:r>
    </w:p>
    <w:p w:rsidR="008F1390" w:rsidRPr="008F1390" w:rsidRDefault="008F1390" w:rsidP="008F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8F1390" w:rsidRDefault="008F1390" w:rsidP="008F13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1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Тема 6. Криминалистический учет. Криминалистическая </w:t>
      </w:r>
      <w:proofErr w:type="spellStart"/>
      <w:r w:rsidRPr="008F1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габитология</w:t>
      </w:r>
      <w:proofErr w:type="spellEnd"/>
      <w:r w:rsidRPr="008F1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F1390" w:rsidRPr="008F1390" w:rsidRDefault="008F1390" w:rsidP="008F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криминалистической регистрации. Основания для регистрации. Объекты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регистрации. Криминалистические учеты как информационно - справочные системы. Их сущность и значение для информационного обеспечения криминалистической деятельности.</w:t>
      </w:r>
    </w:p>
    <w:p w:rsidR="008F1390" w:rsidRPr="008F1390" w:rsidRDefault="008F1390" w:rsidP="008F13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криминалистического отождествления человека по признакам внешности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значение для расследования преступлений. Научные основы идентификации человека по признакам внешности, их виды. Правила описания внешности по методу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словесного портрета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1390" w:rsidRPr="008F1390" w:rsidRDefault="008F1390" w:rsidP="008F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8F1390" w:rsidRPr="008F1390" w:rsidRDefault="008F1390" w:rsidP="008F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7. Общие положения криминалистической тактики</w:t>
      </w:r>
    </w:p>
    <w:p w:rsidR="008F1390" w:rsidRPr="008F1390" w:rsidRDefault="008F1390" w:rsidP="008F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Понятие, задачи и система криминалистической тактики. Понятие тактических приемов. Критерии их допустимости в уголовном судопроизводстве. Тактика следственных действий и ее соотношение с процессуальным порядком их производства.</w:t>
      </w:r>
    </w:p>
    <w:p w:rsidR="008F1390" w:rsidRPr="008F1390" w:rsidRDefault="008F1390" w:rsidP="008F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Следственные ситуации и их психологическая характеристика. Конфликтные и бесконфликтные ситуации. Основные нравственные требования, предъявляемые к лицу, ведущему расследование. Криминалистические версии. Понятие и значение планирования расследования. Принципы и этапы планирования. Технические приемы планирования, формы планов и вспомогательная документация.</w:t>
      </w:r>
    </w:p>
    <w:p w:rsidR="008F1390" w:rsidRPr="008F1390" w:rsidRDefault="008F1390" w:rsidP="008F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8F1390" w:rsidRPr="008F1390" w:rsidRDefault="008F1390" w:rsidP="008F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8. Тактика осмотра места происшествия</w:t>
      </w:r>
    </w:p>
    <w:p w:rsidR="008F1390" w:rsidRPr="008F1390" w:rsidRDefault="008F1390" w:rsidP="008F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Понятие, сущность, цели и задачи осмотра. Виды осмотра. Формирование следственно-оперативной группы. Анализ первичной информации. Подбор участников осмотра и распределение функций между ними.</w:t>
      </w:r>
    </w:p>
    <w:p w:rsidR="008F1390" w:rsidRPr="008F1390" w:rsidRDefault="008F1390" w:rsidP="008F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Тактика осмотра места происшествия. Подготовка к осмотру. Объекты осмотра. Методы и способы производства осмотра места происшествия. Этапы и стадии осмотра места происшествия. Применение технико-криминалистических средств при производстве осмотра. Роль специалистов при производстве осмотра.</w:t>
      </w:r>
    </w:p>
    <w:p w:rsidR="008F1390" w:rsidRPr="008F1390" w:rsidRDefault="008F1390" w:rsidP="008F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8F1390" w:rsidRPr="008F1390" w:rsidRDefault="008F1390" w:rsidP="008F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9. Тактика обыска и выемки</w:t>
      </w:r>
    </w:p>
    <w:p w:rsidR="008F1390" w:rsidRPr="008F1390" w:rsidRDefault="008F1390" w:rsidP="008F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Понятие, сущность и задачи обыска и выемки. Основания проведения обыска и выемки. Подготовка к проведению обыска и выемки. Тактические приемы, применяемые при производстве обыска и выемки. Технические средства, используемые при обыске и выемки.</w:t>
      </w:r>
    </w:p>
    <w:p w:rsidR="008F1390" w:rsidRPr="008F1390" w:rsidRDefault="008F1390" w:rsidP="008F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Фиксация хода и результатов обыска.</w:t>
      </w:r>
    </w:p>
    <w:p w:rsidR="008F1390" w:rsidRPr="008F1390" w:rsidRDefault="008F1390" w:rsidP="008F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Фиксация хода и результатов выемки.</w:t>
      </w:r>
    </w:p>
    <w:p w:rsidR="008F1390" w:rsidRPr="008F1390" w:rsidRDefault="008F1390" w:rsidP="008F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8F1390" w:rsidRPr="008F1390" w:rsidRDefault="008F1390" w:rsidP="008F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10. Тактика следственного осмотра</w:t>
      </w:r>
    </w:p>
    <w:p w:rsidR="008F1390" w:rsidRPr="008F1390" w:rsidRDefault="008F1390" w:rsidP="008F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понятия, задачи и принципы следственного осмотра. Виды следственного осмотра. Роль специалиста при следственном осмотре. Тактические приемы и задачи осмотра места происшествия. Стадии, способы осмотра. Процессуальное оформление процесса и результатов осмотра места происшествия.</w:t>
      </w:r>
    </w:p>
    <w:p w:rsidR="008F1390" w:rsidRPr="008F1390" w:rsidRDefault="008F1390" w:rsidP="008F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Тактика наружного осмотра трупа. Фиксация процесса и результатов осмотра трупа. Осмотр и изъятие предметов и веществ, обнаруженных на месте происшествия. Вопросы, разрешаемые осмотром вещественных доказательств. Приемы осмотра.</w:t>
      </w:r>
    </w:p>
    <w:p w:rsidR="008F1390" w:rsidRPr="008F1390" w:rsidRDefault="008F1390" w:rsidP="008F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Фиксация результатов осмотра.</w:t>
      </w:r>
    </w:p>
    <w:p w:rsidR="008F1390" w:rsidRPr="008F1390" w:rsidRDefault="008F1390" w:rsidP="008F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8F1390" w:rsidRPr="008F1390" w:rsidRDefault="008F1390" w:rsidP="008F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11. Тактика допроса и очной ставки</w:t>
      </w:r>
    </w:p>
    <w:p w:rsidR="008F1390" w:rsidRPr="008F1390" w:rsidRDefault="008F1390" w:rsidP="008F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Понятие, задачи и виды допроса. Значение допроса при расследовании преступления. Подготовка к проведению допроса и психологические основы тактики допроса. План допроса.</w:t>
      </w:r>
    </w:p>
    <w:p w:rsidR="008F1390" w:rsidRPr="008F1390" w:rsidRDefault="008F1390" w:rsidP="008F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Тактические приемы допроса в условиях бесконфликтной ситуации. Тактические условия допроса в условиях конфликтной ситуации. Особенности допроса </w:t>
      </w: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несовершеннолетних. Понятие и задачи очной ставки. Тактические приемы допроса на очной ставке. Оформление хода и результатов допроса. Применение криминалистических средств фиксации и тактика их использования при различных видах допроса.</w:t>
      </w:r>
    </w:p>
    <w:p w:rsidR="008F1390" w:rsidRPr="008F1390" w:rsidRDefault="008F1390" w:rsidP="008F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8F1390" w:rsidRPr="008F1390" w:rsidRDefault="008F1390" w:rsidP="008F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12. Тактика предъявления для опознания. Тактика проверки и уточнения показаний на месте</w:t>
      </w:r>
    </w:p>
    <w:p w:rsidR="008F1390" w:rsidRPr="008F1390" w:rsidRDefault="008F1390" w:rsidP="008F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предъявления для опознания и его виды. Подготовка к предъявлению для опознания. Применение криминалистических средств. Тактика предъявления для опознания живых лиц. Тактика предъявления для опознания трупов. Тактика предъявления для опознания по фотоизображениям. Тактика предъявления для опознания предметов и документов. Оформление хода и результатов предъявления для опознания.</w:t>
      </w:r>
    </w:p>
    <w:p w:rsidR="008F1390" w:rsidRPr="008F1390" w:rsidRDefault="008F1390" w:rsidP="008F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и задачи проверки и уточнения показаний на месте. Подготовка к проверке показаний на месте: предварительный или дополнительный допрос лица, показания которого будут проверять. Согласие обвиняемого или подозреваемого на участие в проверки показаний на месте. Составление плана и определение времени проведения. Участники. Подготовка транспортных, технических и иных средств. Общие правила и тактика проверки показаний на месте. Фиксация хода и результатов проверки и уточнения показаний на месте.</w:t>
      </w:r>
    </w:p>
    <w:p w:rsidR="008F1390" w:rsidRPr="008F1390" w:rsidRDefault="008F1390" w:rsidP="008F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8F1390" w:rsidRPr="008F1390" w:rsidRDefault="008F1390" w:rsidP="008F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13. Методика расследования преступлений</w:t>
      </w:r>
    </w:p>
    <w:p w:rsidR="008F1390" w:rsidRPr="008F1390" w:rsidRDefault="008F1390" w:rsidP="008F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методики расследования отдельных видов преступлений. Научные основы методики расследования. Законность. Плановость, оперативность, быстрота.</w:t>
      </w:r>
    </w:p>
    <w:p w:rsidR="008F1390" w:rsidRPr="008F1390" w:rsidRDefault="008F1390" w:rsidP="008F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Криминалистическая характеристика преступления, понятие и ее содержание. Элементы криминалистической характеристики. Следственные ситуации. Структура и содержание методики расследования отдельных видов преступлений. Использование научно - технических и оперативно - розыскных методов и средств при расследовании.</w:t>
      </w:r>
    </w:p>
    <w:p w:rsidR="008F1390" w:rsidRPr="008F1390" w:rsidRDefault="008F1390" w:rsidP="008F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8F1390" w:rsidRPr="008F1390" w:rsidRDefault="008F1390" w:rsidP="008F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14. Методика расследования убийств</w:t>
      </w:r>
    </w:p>
    <w:p w:rsidR="008F1390" w:rsidRPr="008F1390" w:rsidRDefault="008F1390" w:rsidP="008F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Криминалистическая характеристика убийств. Особенности возбуждения уголовного дела и обстоятельства, подлежащие установлению. Типичные ситуации первоначального этапа расследования убийств. Следственные версии и этапы планирования.</w:t>
      </w:r>
    </w:p>
    <w:p w:rsidR="008F1390" w:rsidRPr="008F1390" w:rsidRDefault="008F1390" w:rsidP="008F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Первоначальные следственные действия и оперативно-розыскные мероприятия.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Тактика последующих следственных действий по делам об убийствах.</w:t>
      </w:r>
    </w:p>
    <w:p w:rsidR="008F1390" w:rsidRPr="008F1390" w:rsidRDefault="008F1390" w:rsidP="008F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8F1390" w:rsidRPr="008F1390" w:rsidRDefault="008F1390" w:rsidP="008F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15. Методика расследования преступлений, связанных с незаконным оборотом наркотических средств и психотропных веществ</w:t>
      </w:r>
    </w:p>
    <w:p w:rsidR="008F1390" w:rsidRPr="008F1390" w:rsidRDefault="008F1390" w:rsidP="008F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Криминалистическая характеристика преступлений, связанных с незаконным оборотом наркотических средств и психотропных веществ. Проверка первоначальных материалов и возбуждение уголовного дела.</w:t>
      </w:r>
    </w:p>
    <w:p w:rsidR="008F1390" w:rsidRPr="008F1390" w:rsidRDefault="008F1390" w:rsidP="008F13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Типичные следственные ситуации и первоначальные действия следователя. Следственные версии и их проверка. Первоначальный и последующий этап расследования. Действия следователя по предупреждению наркомании.</w:t>
      </w:r>
    </w:p>
    <w:p w:rsidR="00A94F55" w:rsidRDefault="00A94F55" w:rsidP="008F13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4D84" w:rsidRDefault="00A64D84" w:rsidP="00A94F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F55">
        <w:rPr>
          <w:rFonts w:ascii="Times New Roman" w:hAnsi="Times New Roman" w:cs="Times New Roman"/>
          <w:b/>
          <w:sz w:val="24"/>
          <w:szCs w:val="24"/>
        </w:rPr>
        <w:t>Список рекомендуемой литературы:</w:t>
      </w:r>
    </w:p>
    <w:p w:rsidR="00757DEC" w:rsidRPr="00757DEC" w:rsidRDefault="008F1390" w:rsidP="008F1390">
      <w:pPr>
        <w:pStyle w:val="TableParagraph"/>
        <w:tabs>
          <w:tab w:val="left" w:pos="309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757DEC" w:rsidRPr="00757DEC">
        <w:rPr>
          <w:sz w:val="24"/>
          <w:szCs w:val="24"/>
        </w:rPr>
        <w:t>Уголовный кодекс Республики Казахстан с изменениями на 08.04.2020</w:t>
      </w:r>
      <w:r w:rsidR="00757DEC" w:rsidRPr="00757DEC">
        <w:rPr>
          <w:spacing w:val="-8"/>
          <w:sz w:val="24"/>
          <w:szCs w:val="24"/>
        </w:rPr>
        <w:t xml:space="preserve"> </w:t>
      </w:r>
      <w:r w:rsidR="00757DEC" w:rsidRPr="00757DEC">
        <w:rPr>
          <w:sz w:val="24"/>
          <w:szCs w:val="24"/>
        </w:rPr>
        <w:t>г.</w:t>
      </w:r>
    </w:p>
    <w:p w:rsidR="00757DEC" w:rsidRPr="00757DEC" w:rsidRDefault="008F1390" w:rsidP="008F1390">
      <w:pPr>
        <w:pStyle w:val="TableParagraph"/>
        <w:tabs>
          <w:tab w:val="left" w:pos="395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757DEC" w:rsidRPr="00757DEC">
        <w:rPr>
          <w:sz w:val="24"/>
          <w:szCs w:val="24"/>
        </w:rPr>
        <w:t>Уголовно-процессуальный кодекс Республики Казахстан с изменениями на 01.01.2020 г.</w:t>
      </w:r>
    </w:p>
    <w:p w:rsidR="00757DEC" w:rsidRPr="00757DEC" w:rsidRDefault="008F1390" w:rsidP="008F1390">
      <w:pPr>
        <w:pStyle w:val="TableParagraph"/>
        <w:tabs>
          <w:tab w:val="left" w:pos="419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757DEC" w:rsidRPr="00757DEC">
        <w:rPr>
          <w:sz w:val="24"/>
          <w:szCs w:val="24"/>
        </w:rPr>
        <w:t xml:space="preserve">Шопабаев Б.А. Основы трасологии: учебное пособие. – Алматы: </w:t>
      </w:r>
      <w:proofErr w:type="spellStart"/>
      <w:r w:rsidR="00757DEC" w:rsidRPr="00757DEC">
        <w:rPr>
          <w:sz w:val="24"/>
          <w:szCs w:val="24"/>
        </w:rPr>
        <w:t>Қазақ</w:t>
      </w:r>
      <w:proofErr w:type="spellEnd"/>
      <w:r w:rsidR="00757DEC" w:rsidRPr="00757DEC">
        <w:rPr>
          <w:sz w:val="24"/>
          <w:szCs w:val="24"/>
        </w:rPr>
        <w:t xml:space="preserve"> </w:t>
      </w:r>
      <w:proofErr w:type="spellStart"/>
      <w:r w:rsidR="00757DEC" w:rsidRPr="00757DEC">
        <w:rPr>
          <w:sz w:val="24"/>
          <w:szCs w:val="24"/>
        </w:rPr>
        <w:t>университеті</w:t>
      </w:r>
      <w:proofErr w:type="spellEnd"/>
      <w:r w:rsidR="00757DEC" w:rsidRPr="00757DEC">
        <w:rPr>
          <w:sz w:val="24"/>
          <w:szCs w:val="24"/>
        </w:rPr>
        <w:t>, 2013. – 306</w:t>
      </w:r>
      <w:r w:rsidR="00757DEC" w:rsidRPr="00757DEC">
        <w:rPr>
          <w:spacing w:val="3"/>
          <w:sz w:val="24"/>
          <w:szCs w:val="24"/>
        </w:rPr>
        <w:t xml:space="preserve"> </w:t>
      </w:r>
      <w:r w:rsidR="00757DEC" w:rsidRPr="00757DEC">
        <w:rPr>
          <w:sz w:val="24"/>
          <w:szCs w:val="24"/>
        </w:rPr>
        <w:t>с.</w:t>
      </w:r>
    </w:p>
    <w:p w:rsidR="00757DEC" w:rsidRPr="00757DEC" w:rsidRDefault="008F1390" w:rsidP="008F1390">
      <w:pPr>
        <w:pStyle w:val="TableParagraph"/>
        <w:tabs>
          <w:tab w:val="left" w:pos="400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757DEC" w:rsidRPr="00757DEC">
        <w:rPr>
          <w:sz w:val="24"/>
          <w:szCs w:val="24"/>
        </w:rPr>
        <w:t xml:space="preserve">Шопабаев Б.А., </w:t>
      </w:r>
      <w:proofErr w:type="spellStart"/>
      <w:r w:rsidR="00757DEC" w:rsidRPr="00757DEC">
        <w:rPr>
          <w:sz w:val="24"/>
          <w:szCs w:val="24"/>
        </w:rPr>
        <w:t>Сатыбалдинов</w:t>
      </w:r>
      <w:proofErr w:type="spellEnd"/>
      <w:r w:rsidR="00757DEC" w:rsidRPr="00757DEC">
        <w:rPr>
          <w:sz w:val="24"/>
          <w:szCs w:val="24"/>
        </w:rPr>
        <w:t xml:space="preserve"> Д.Д. Криминалистическая техника: учебное пособие/Б.А. Шопабаев, Д.Д. </w:t>
      </w:r>
      <w:proofErr w:type="spellStart"/>
      <w:r w:rsidR="00757DEC" w:rsidRPr="00757DEC">
        <w:rPr>
          <w:sz w:val="24"/>
          <w:szCs w:val="24"/>
        </w:rPr>
        <w:t>Сатыбалдинов</w:t>
      </w:r>
      <w:proofErr w:type="spellEnd"/>
      <w:r w:rsidR="00757DEC" w:rsidRPr="00757DEC">
        <w:rPr>
          <w:sz w:val="24"/>
          <w:szCs w:val="24"/>
        </w:rPr>
        <w:t>. – Алматы, 2015. – 261</w:t>
      </w:r>
      <w:r w:rsidR="00757DEC" w:rsidRPr="00757DEC">
        <w:rPr>
          <w:spacing w:val="6"/>
          <w:sz w:val="24"/>
          <w:szCs w:val="24"/>
        </w:rPr>
        <w:t xml:space="preserve"> </w:t>
      </w:r>
      <w:r w:rsidR="00757DEC" w:rsidRPr="00757DEC">
        <w:rPr>
          <w:sz w:val="24"/>
          <w:szCs w:val="24"/>
        </w:rPr>
        <w:t>с.</w:t>
      </w:r>
    </w:p>
    <w:p w:rsidR="00757DEC" w:rsidRPr="00757DEC" w:rsidRDefault="008F1390" w:rsidP="008F1390">
      <w:pPr>
        <w:pStyle w:val="TableParagraph"/>
        <w:tabs>
          <w:tab w:val="left" w:pos="513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757DEC" w:rsidRPr="00757DEC">
        <w:rPr>
          <w:sz w:val="24"/>
          <w:szCs w:val="24"/>
        </w:rPr>
        <w:t xml:space="preserve">Сборник образцов уголовно-процессуальных документов досудебного </w:t>
      </w:r>
      <w:r w:rsidR="00757DEC" w:rsidRPr="00757DEC">
        <w:rPr>
          <w:sz w:val="24"/>
          <w:szCs w:val="24"/>
        </w:rPr>
        <w:lastRenderedPageBreak/>
        <w:t xml:space="preserve">расследования/сост.: Б.А. Шопабаев, Д.Д. </w:t>
      </w:r>
      <w:proofErr w:type="spellStart"/>
      <w:r w:rsidR="00757DEC" w:rsidRPr="00757DEC">
        <w:rPr>
          <w:sz w:val="24"/>
          <w:szCs w:val="24"/>
        </w:rPr>
        <w:t>Сатыбалдинов</w:t>
      </w:r>
      <w:proofErr w:type="spellEnd"/>
      <w:r w:rsidR="00757DEC" w:rsidRPr="00757DEC">
        <w:rPr>
          <w:sz w:val="24"/>
          <w:szCs w:val="24"/>
        </w:rPr>
        <w:t xml:space="preserve">. – Алматы: </w:t>
      </w:r>
      <w:proofErr w:type="spellStart"/>
      <w:r w:rsidR="00757DEC" w:rsidRPr="00757DEC">
        <w:rPr>
          <w:sz w:val="24"/>
          <w:szCs w:val="24"/>
        </w:rPr>
        <w:t>Қазақ</w:t>
      </w:r>
      <w:proofErr w:type="spellEnd"/>
      <w:r w:rsidR="00757DEC" w:rsidRPr="00757DEC">
        <w:rPr>
          <w:sz w:val="24"/>
          <w:szCs w:val="24"/>
        </w:rPr>
        <w:t xml:space="preserve"> </w:t>
      </w:r>
      <w:proofErr w:type="spellStart"/>
      <w:r w:rsidR="00757DEC" w:rsidRPr="00757DEC">
        <w:rPr>
          <w:sz w:val="24"/>
          <w:szCs w:val="24"/>
        </w:rPr>
        <w:t>университеті</w:t>
      </w:r>
      <w:proofErr w:type="spellEnd"/>
      <w:r w:rsidR="00757DEC" w:rsidRPr="00757DEC">
        <w:rPr>
          <w:sz w:val="24"/>
          <w:szCs w:val="24"/>
        </w:rPr>
        <w:t>, 2016. – 170</w:t>
      </w:r>
      <w:r w:rsidR="00757DEC" w:rsidRPr="00757DEC">
        <w:rPr>
          <w:spacing w:val="3"/>
          <w:sz w:val="24"/>
          <w:szCs w:val="24"/>
        </w:rPr>
        <w:t xml:space="preserve"> </w:t>
      </w:r>
      <w:r w:rsidR="00757DEC" w:rsidRPr="00757DEC">
        <w:rPr>
          <w:sz w:val="24"/>
          <w:szCs w:val="24"/>
        </w:rPr>
        <w:t>с.</w:t>
      </w:r>
    </w:p>
    <w:p w:rsidR="00757DEC" w:rsidRPr="00757DEC" w:rsidRDefault="008F1390" w:rsidP="008F1390">
      <w:pPr>
        <w:pStyle w:val="TableParagraph"/>
        <w:tabs>
          <w:tab w:val="left" w:pos="993"/>
        </w:tabs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6. </w:t>
      </w:r>
      <w:r w:rsidR="00757DEC" w:rsidRPr="00757DEC">
        <w:rPr>
          <w:sz w:val="24"/>
          <w:szCs w:val="24"/>
        </w:rPr>
        <w:t>Современные технологии криминалистической техники и</w:t>
      </w:r>
      <w:r w:rsidR="00757DEC" w:rsidRPr="00757DEC">
        <w:rPr>
          <w:spacing w:val="-13"/>
          <w:sz w:val="24"/>
          <w:szCs w:val="24"/>
        </w:rPr>
        <w:t xml:space="preserve"> </w:t>
      </w:r>
      <w:r w:rsidR="00757DEC" w:rsidRPr="00757DEC">
        <w:rPr>
          <w:sz w:val="24"/>
          <w:szCs w:val="24"/>
        </w:rPr>
        <w:t xml:space="preserve">криминалистической тактики: учеб. пособие/под ред. Р.Е. </w:t>
      </w:r>
      <w:proofErr w:type="spellStart"/>
      <w:r w:rsidR="00757DEC" w:rsidRPr="00757DEC">
        <w:rPr>
          <w:sz w:val="24"/>
          <w:szCs w:val="24"/>
        </w:rPr>
        <w:t>Джансараевой</w:t>
      </w:r>
      <w:proofErr w:type="spellEnd"/>
      <w:r w:rsidR="00757DEC" w:rsidRPr="00757DEC">
        <w:rPr>
          <w:sz w:val="24"/>
          <w:szCs w:val="24"/>
        </w:rPr>
        <w:t xml:space="preserve">. – Алматы: </w:t>
      </w:r>
      <w:proofErr w:type="spellStart"/>
      <w:r w:rsidR="00757DEC" w:rsidRPr="00757DEC">
        <w:rPr>
          <w:sz w:val="24"/>
          <w:szCs w:val="24"/>
        </w:rPr>
        <w:t>Қазақ</w:t>
      </w:r>
      <w:proofErr w:type="spellEnd"/>
      <w:r w:rsidR="00757DEC" w:rsidRPr="00757DEC">
        <w:rPr>
          <w:sz w:val="24"/>
          <w:szCs w:val="24"/>
        </w:rPr>
        <w:t xml:space="preserve"> </w:t>
      </w:r>
      <w:proofErr w:type="spellStart"/>
      <w:r w:rsidR="00757DEC" w:rsidRPr="00757DEC">
        <w:rPr>
          <w:sz w:val="24"/>
          <w:szCs w:val="24"/>
        </w:rPr>
        <w:t>университеті</w:t>
      </w:r>
      <w:proofErr w:type="spellEnd"/>
      <w:r w:rsidR="00757DEC" w:rsidRPr="00757DEC">
        <w:rPr>
          <w:sz w:val="24"/>
          <w:szCs w:val="24"/>
        </w:rPr>
        <w:t>, 2017. – 394 с.</w:t>
      </w:r>
    </w:p>
    <w:sectPr w:rsidR="00757DEC" w:rsidRPr="00757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6784"/>
    <w:multiLevelType w:val="hybridMultilevel"/>
    <w:tmpl w:val="97B8EEEC"/>
    <w:lvl w:ilvl="0" w:tplc="545831C6">
      <w:start w:val="1"/>
      <w:numFmt w:val="bullet"/>
      <w:lvlText w:val="и"/>
      <w:lvlJc w:val="left"/>
    </w:lvl>
    <w:lvl w:ilvl="1" w:tplc="E368A2BE">
      <w:numFmt w:val="decimal"/>
      <w:lvlText w:val=""/>
      <w:lvlJc w:val="left"/>
    </w:lvl>
    <w:lvl w:ilvl="2" w:tplc="D682EEA8">
      <w:numFmt w:val="decimal"/>
      <w:lvlText w:val=""/>
      <w:lvlJc w:val="left"/>
    </w:lvl>
    <w:lvl w:ilvl="3" w:tplc="26FE3806">
      <w:numFmt w:val="decimal"/>
      <w:lvlText w:val=""/>
      <w:lvlJc w:val="left"/>
    </w:lvl>
    <w:lvl w:ilvl="4" w:tplc="9DD80DAA">
      <w:numFmt w:val="decimal"/>
      <w:lvlText w:val=""/>
      <w:lvlJc w:val="left"/>
    </w:lvl>
    <w:lvl w:ilvl="5" w:tplc="AF8612E6">
      <w:numFmt w:val="decimal"/>
      <w:lvlText w:val=""/>
      <w:lvlJc w:val="left"/>
    </w:lvl>
    <w:lvl w:ilvl="6" w:tplc="6AB2852E">
      <w:numFmt w:val="decimal"/>
      <w:lvlText w:val=""/>
      <w:lvlJc w:val="left"/>
    </w:lvl>
    <w:lvl w:ilvl="7" w:tplc="9866139E">
      <w:numFmt w:val="decimal"/>
      <w:lvlText w:val=""/>
      <w:lvlJc w:val="left"/>
    </w:lvl>
    <w:lvl w:ilvl="8" w:tplc="FC8E963E">
      <w:numFmt w:val="decimal"/>
      <w:lvlText w:val=""/>
      <w:lvlJc w:val="left"/>
    </w:lvl>
  </w:abstractNum>
  <w:abstractNum w:abstractNumId="1" w15:restartNumberingAfterBreak="0">
    <w:nsid w:val="036E53AD"/>
    <w:multiLevelType w:val="hybridMultilevel"/>
    <w:tmpl w:val="ADF64D54"/>
    <w:lvl w:ilvl="0" w:tplc="1B9CB56E">
      <w:start w:val="1"/>
      <w:numFmt w:val="decimal"/>
      <w:lvlText w:val="%1."/>
      <w:lvlJc w:val="left"/>
      <w:pPr>
        <w:ind w:left="308" w:hanging="2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F2D20ABE">
      <w:numFmt w:val="bullet"/>
      <w:lvlText w:val="•"/>
      <w:lvlJc w:val="left"/>
      <w:pPr>
        <w:ind w:left="1018" w:hanging="201"/>
      </w:pPr>
      <w:rPr>
        <w:rFonts w:hint="default"/>
        <w:lang w:val="ru-RU" w:eastAsia="en-US" w:bidi="ar-SA"/>
      </w:rPr>
    </w:lvl>
    <w:lvl w:ilvl="2" w:tplc="74B8469E">
      <w:numFmt w:val="bullet"/>
      <w:lvlText w:val="•"/>
      <w:lvlJc w:val="left"/>
      <w:pPr>
        <w:ind w:left="1736" w:hanging="201"/>
      </w:pPr>
      <w:rPr>
        <w:rFonts w:hint="default"/>
        <w:lang w:val="ru-RU" w:eastAsia="en-US" w:bidi="ar-SA"/>
      </w:rPr>
    </w:lvl>
    <w:lvl w:ilvl="3" w:tplc="AE64D5AA">
      <w:numFmt w:val="bullet"/>
      <w:lvlText w:val="•"/>
      <w:lvlJc w:val="left"/>
      <w:pPr>
        <w:ind w:left="2454" w:hanging="201"/>
      </w:pPr>
      <w:rPr>
        <w:rFonts w:hint="default"/>
        <w:lang w:val="ru-RU" w:eastAsia="en-US" w:bidi="ar-SA"/>
      </w:rPr>
    </w:lvl>
    <w:lvl w:ilvl="4" w:tplc="630AD4D2">
      <w:numFmt w:val="bullet"/>
      <w:lvlText w:val="•"/>
      <w:lvlJc w:val="left"/>
      <w:pPr>
        <w:ind w:left="3172" w:hanging="201"/>
      </w:pPr>
      <w:rPr>
        <w:rFonts w:hint="default"/>
        <w:lang w:val="ru-RU" w:eastAsia="en-US" w:bidi="ar-SA"/>
      </w:rPr>
    </w:lvl>
    <w:lvl w:ilvl="5" w:tplc="36141228">
      <w:numFmt w:val="bullet"/>
      <w:lvlText w:val="•"/>
      <w:lvlJc w:val="left"/>
      <w:pPr>
        <w:ind w:left="3890" w:hanging="201"/>
      </w:pPr>
      <w:rPr>
        <w:rFonts w:hint="default"/>
        <w:lang w:val="ru-RU" w:eastAsia="en-US" w:bidi="ar-SA"/>
      </w:rPr>
    </w:lvl>
    <w:lvl w:ilvl="6" w:tplc="F432D1BE">
      <w:numFmt w:val="bullet"/>
      <w:lvlText w:val="•"/>
      <w:lvlJc w:val="left"/>
      <w:pPr>
        <w:ind w:left="4608" w:hanging="201"/>
      </w:pPr>
      <w:rPr>
        <w:rFonts w:hint="default"/>
        <w:lang w:val="ru-RU" w:eastAsia="en-US" w:bidi="ar-SA"/>
      </w:rPr>
    </w:lvl>
    <w:lvl w:ilvl="7" w:tplc="EF12080E">
      <w:numFmt w:val="bullet"/>
      <w:lvlText w:val="•"/>
      <w:lvlJc w:val="left"/>
      <w:pPr>
        <w:ind w:left="5326" w:hanging="201"/>
      </w:pPr>
      <w:rPr>
        <w:rFonts w:hint="default"/>
        <w:lang w:val="ru-RU" w:eastAsia="en-US" w:bidi="ar-SA"/>
      </w:rPr>
    </w:lvl>
    <w:lvl w:ilvl="8" w:tplc="4A7C010A">
      <w:numFmt w:val="bullet"/>
      <w:lvlText w:val="•"/>
      <w:lvlJc w:val="left"/>
      <w:pPr>
        <w:ind w:left="6044" w:hanging="20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88D"/>
    <w:rsid w:val="000702A6"/>
    <w:rsid w:val="0047288D"/>
    <w:rsid w:val="004D2227"/>
    <w:rsid w:val="004D2383"/>
    <w:rsid w:val="00583CD0"/>
    <w:rsid w:val="00757DEC"/>
    <w:rsid w:val="008729DC"/>
    <w:rsid w:val="008B2915"/>
    <w:rsid w:val="008F1390"/>
    <w:rsid w:val="00937A8A"/>
    <w:rsid w:val="00941AC5"/>
    <w:rsid w:val="009568C6"/>
    <w:rsid w:val="00A64D84"/>
    <w:rsid w:val="00A94F55"/>
    <w:rsid w:val="00C366DE"/>
    <w:rsid w:val="00C77894"/>
    <w:rsid w:val="00DF709F"/>
    <w:rsid w:val="00ED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F748B"/>
  <w15:chartTrackingRefBased/>
  <w15:docId w15:val="{0B4769AA-6EA7-44B2-BE18-0C65894A2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22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757D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3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2327</Words>
  <Characters>13266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Batyr</dc:creator>
  <cp:keywords/>
  <dc:description/>
  <cp:lastModifiedBy>Batyr</cp:lastModifiedBy>
  <cp:revision>12</cp:revision>
  <dcterms:created xsi:type="dcterms:W3CDTF">2020-12-03T07:00:00Z</dcterms:created>
  <dcterms:modified xsi:type="dcterms:W3CDTF">2020-12-04T00:50:00Z</dcterms:modified>
</cp:coreProperties>
</file>